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370AA" w:rsidRDefault="004370AA"/>
    <w:p w14:paraId="0A37501D" w14:textId="77777777" w:rsidR="004370AA" w:rsidRDefault="004370AA"/>
    <w:p w14:paraId="5DAB6C7B" w14:textId="77777777" w:rsidR="004370AA" w:rsidRDefault="004370AA"/>
    <w:p w14:paraId="02EB378F" w14:textId="77777777" w:rsidR="004370AA" w:rsidRDefault="004370AA"/>
    <w:p w14:paraId="6A05A809" w14:textId="77777777" w:rsidR="004370AA" w:rsidRDefault="004370AA"/>
    <w:p w14:paraId="5A39BBE3" w14:textId="77777777" w:rsidR="004370AA" w:rsidRDefault="004370AA"/>
    <w:p w14:paraId="41C8F396" w14:textId="77777777" w:rsidR="004370AA" w:rsidRDefault="004370AA" w:rsidP="004370AA">
      <w:pPr>
        <w:jc w:val="center"/>
      </w:pPr>
    </w:p>
    <w:p w14:paraId="72A3D3EC" w14:textId="77777777" w:rsidR="009846BA" w:rsidRDefault="009846BA" w:rsidP="004370AA">
      <w:pPr>
        <w:jc w:val="center"/>
      </w:pPr>
    </w:p>
    <w:p w14:paraId="0D0B940D" w14:textId="77777777" w:rsidR="009846BA" w:rsidRDefault="009846BA" w:rsidP="004370AA">
      <w:pPr>
        <w:jc w:val="center"/>
      </w:pPr>
    </w:p>
    <w:p w14:paraId="0E27B00A" w14:textId="77777777" w:rsidR="004370AA" w:rsidRDefault="004370AA" w:rsidP="004370AA">
      <w:pPr>
        <w:jc w:val="center"/>
      </w:pPr>
    </w:p>
    <w:p w14:paraId="60061E4C" w14:textId="77777777" w:rsidR="004370AA" w:rsidRDefault="004370AA" w:rsidP="004370AA">
      <w:pPr>
        <w:jc w:val="center"/>
        <w:rPr>
          <w:rFonts w:ascii="Times New Roman" w:hAnsi="Times New Roman" w:cs="Times New Roman"/>
          <w:sz w:val="24"/>
          <w:szCs w:val="24"/>
        </w:rPr>
      </w:pPr>
    </w:p>
    <w:p w14:paraId="0D7C2C88" w14:textId="77777777" w:rsidR="004370AA" w:rsidRDefault="009846BA" w:rsidP="319AA292">
      <w:pPr>
        <w:spacing w:line="480" w:lineRule="auto"/>
        <w:jc w:val="center"/>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 xml:space="preserve">DEI INITIATIVE: THE IMPACT ON GLOBAL AND NATIONAL </w:t>
      </w:r>
      <w:r w:rsidR="00475A7C" w:rsidRPr="319AA292">
        <w:rPr>
          <w:rFonts w:ascii="Times New Roman" w:eastAsia="Times New Roman" w:hAnsi="Times New Roman" w:cs="Times New Roman"/>
          <w:sz w:val="24"/>
          <w:szCs w:val="24"/>
        </w:rPr>
        <w:t>WORKFORCE</w:t>
      </w:r>
    </w:p>
    <w:p w14:paraId="7B8A915E" w14:textId="77777777" w:rsidR="004370AA" w:rsidRDefault="004370AA" w:rsidP="319AA292">
      <w:pPr>
        <w:spacing w:line="480" w:lineRule="auto"/>
        <w:jc w:val="center"/>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Javon Jenkins</w:t>
      </w:r>
    </w:p>
    <w:p w14:paraId="0628793F" w14:textId="77777777" w:rsidR="004370AA" w:rsidRDefault="004370AA" w:rsidP="319AA292">
      <w:pPr>
        <w:spacing w:line="480" w:lineRule="auto"/>
        <w:jc w:val="center"/>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Siena Heights University</w:t>
      </w:r>
    </w:p>
    <w:p w14:paraId="1618976C" w14:textId="77777777" w:rsidR="004370AA" w:rsidRPr="004370AA" w:rsidRDefault="004370AA" w:rsidP="319AA292">
      <w:pPr>
        <w:spacing w:line="480" w:lineRule="auto"/>
        <w:jc w:val="center"/>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April 27</w:t>
      </w:r>
      <w:r w:rsidRPr="319AA292">
        <w:rPr>
          <w:rFonts w:ascii="Times New Roman" w:eastAsia="Times New Roman" w:hAnsi="Times New Roman" w:cs="Times New Roman"/>
          <w:sz w:val="24"/>
          <w:szCs w:val="24"/>
          <w:vertAlign w:val="superscript"/>
        </w:rPr>
        <w:t>th</w:t>
      </w:r>
      <w:r w:rsidRPr="319AA292">
        <w:rPr>
          <w:rFonts w:ascii="Times New Roman" w:eastAsia="Times New Roman" w:hAnsi="Times New Roman" w:cs="Times New Roman"/>
          <w:sz w:val="24"/>
          <w:szCs w:val="24"/>
        </w:rPr>
        <w:t>, 2025</w:t>
      </w:r>
    </w:p>
    <w:p w14:paraId="44EAFD9C" w14:textId="77777777" w:rsidR="004370AA" w:rsidRDefault="004370AA" w:rsidP="319AA292">
      <w:pPr>
        <w:spacing w:line="480" w:lineRule="auto"/>
        <w:rPr>
          <w:rFonts w:ascii="Times New Roman" w:eastAsia="Times New Roman" w:hAnsi="Times New Roman" w:cs="Times New Roman"/>
          <w:sz w:val="24"/>
          <w:szCs w:val="24"/>
        </w:rPr>
      </w:pPr>
    </w:p>
    <w:p w14:paraId="4B94D5A5" w14:textId="77777777" w:rsidR="004370AA" w:rsidRDefault="004370AA" w:rsidP="319AA292">
      <w:pPr>
        <w:spacing w:line="480" w:lineRule="auto"/>
        <w:rPr>
          <w:rFonts w:ascii="Times New Roman" w:eastAsia="Times New Roman" w:hAnsi="Times New Roman" w:cs="Times New Roman"/>
          <w:sz w:val="24"/>
          <w:szCs w:val="24"/>
        </w:rPr>
      </w:pPr>
    </w:p>
    <w:p w14:paraId="3DEEC669" w14:textId="77777777" w:rsidR="004370AA" w:rsidRDefault="004370AA" w:rsidP="319AA292">
      <w:pPr>
        <w:spacing w:line="480" w:lineRule="auto"/>
        <w:rPr>
          <w:rFonts w:ascii="Times New Roman" w:eastAsia="Times New Roman" w:hAnsi="Times New Roman" w:cs="Times New Roman"/>
          <w:sz w:val="24"/>
          <w:szCs w:val="24"/>
        </w:rPr>
      </w:pPr>
    </w:p>
    <w:p w14:paraId="3656B9AB" w14:textId="77777777" w:rsidR="004370AA" w:rsidRDefault="004370AA"/>
    <w:p w14:paraId="45FB0818" w14:textId="77777777" w:rsidR="004370AA" w:rsidRDefault="004370AA"/>
    <w:p w14:paraId="049F31CB" w14:textId="77777777" w:rsidR="004370AA" w:rsidRDefault="004370AA"/>
    <w:p w14:paraId="53128261" w14:textId="77777777" w:rsidR="004370AA" w:rsidRDefault="004370AA"/>
    <w:p w14:paraId="62486C05" w14:textId="77777777" w:rsidR="004370AA" w:rsidRDefault="004370AA"/>
    <w:p w14:paraId="4101652C" w14:textId="77777777" w:rsidR="004370AA" w:rsidRDefault="004370AA"/>
    <w:p w14:paraId="3CF2D8B6" w14:textId="7BB38FF9" w:rsidR="004370AA" w:rsidRDefault="004370AA" w:rsidP="319AA292"/>
    <w:p w14:paraId="000C6234" w14:textId="77777777" w:rsidR="009846BA" w:rsidRDefault="009846BA" w:rsidP="319AA292">
      <w:pPr>
        <w:spacing w:line="480" w:lineRule="auto"/>
        <w:ind w:firstLine="0"/>
        <w:jc w:val="center"/>
        <w:rPr>
          <w:rFonts w:ascii="Times New Roman" w:hAnsi="Times New Roman" w:cs="Times New Roman"/>
          <w:sz w:val="24"/>
          <w:szCs w:val="24"/>
        </w:rPr>
      </w:pPr>
      <w:r w:rsidRPr="319AA292">
        <w:rPr>
          <w:rFonts w:ascii="Times New Roman" w:hAnsi="Times New Roman" w:cs="Times New Roman"/>
          <w:sz w:val="24"/>
          <w:szCs w:val="24"/>
        </w:rPr>
        <w:lastRenderedPageBreak/>
        <w:t xml:space="preserve">A Literature Review on DEI Programs and Their Impact </w:t>
      </w:r>
    </w:p>
    <w:p w14:paraId="4B97A88E" w14:textId="69A8A499" w:rsidR="0DEA4C57" w:rsidRDefault="0DEA4C57" w:rsidP="319AA292">
      <w:pPr>
        <w:spacing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In today’s interconnected world, workplaces have become increasingly diverse.</w:t>
      </w:r>
      <w:r w:rsidR="00EB7D17" w:rsidRPr="319AA292">
        <w:rPr>
          <w:rFonts w:ascii="Times New Roman" w:hAnsi="Times New Roman" w:cs="Times New Roman"/>
          <w:sz w:val="24"/>
          <w:szCs w:val="24"/>
        </w:rPr>
        <w:t xml:space="preserve"> Diversity in the workplace improves the quality of work and enhances the </w:t>
      </w:r>
      <w:r w:rsidR="1903A729" w:rsidRPr="319AA292">
        <w:rPr>
          <w:rFonts w:ascii="Times New Roman" w:hAnsi="Times New Roman" w:cs="Times New Roman"/>
          <w:sz w:val="24"/>
          <w:szCs w:val="24"/>
        </w:rPr>
        <w:t>workforce's</w:t>
      </w:r>
      <w:r w:rsidR="00EB7D17" w:rsidRPr="319AA292">
        <w:rPr>
          <w:rFonts w:ascii="Times New Roman" w:hAnsi="Times New Roman" w:cs="Times New Roman"/>
          <w:sz w:val="24"/>
          <w:szCs w:val="24"/>
        </w:rPr>
        <w:t xml:space="preserve"> overall productivity. Diversity, Equity, and Inclusion (DEI) programs have become essential to organizational strategies nationally and worldwide. DEI programs look to create environments where everyone feels valued and </w:t>
      </w:r>
      <w:r w:rsidR="00384F10" w:rsidRPr="319AA292">
        <w:rPr>
          <w:rFonts w:ascii="Times New Roman" w:hAnsi="Times New Roman" w:cs="Times New Roman"/>
          <w:sz w:val="24"/>
          <w:szCs w:val="24"/>
        </w:rPr>
        <w:t>can</w:t>
      </w:r>
      <w:r w:rsidR="00EB7D17" w:rsidRPr="319AA292">
        <w:rPr>
          <w:rFonts w:ascii="Times New Roman" w:hAnsi="Times New Roman" w:cs="Times New Roman"/>
          <w:sz w:val="24"/>
          <w:szCs w:val="24"/>
        </w:rPr>
        <w:t xml:space="preserve"> be successful regardless of ethnicity, race, gender, or any other protected characteristic. </w:t>
      </w:r>
      <w:r w:rsidR="006B69C2" w:rsidRPr="319AA292">
        <w:rPr>
          <w:rFonts w:ascii="Times New Roman" w:hAnsi="Times New Roman" w:cs="Times New Roman"/>
          <w:sz w:val="24"/>
          <w:szCs w:val="24"/>
        </w:rPr>
        <w:t xml:space="preserve">Olusanya (2023) states that workplace diversity, equity, and inclusion (DEI) is </w:t>
      </w:r>
      <w:r w:rsidR="00384F10" w:rsidRPr="319AA292">
        <w:rPr>
          <w:rFonts w:ascii="Times New Roman" w:hAnsi="Times New Roman" w:cs="Times New Roman"/>
          <w:sz w:val="24"/>
          <w:szCs w:val="24"/>
        </w:rPr>
        <w:t>a prominent issue</w:t>
      </w:r>
      <w:r w:rsidR="006B69C2" w:rsidRPr="319AA292">
        <w:rPr>
          <w:rFonts w:ascii="Times New Roman" w:hAnsi="Times New Roman" w:cs="Times New Roman"/>
          <w:sz w:val="24"/>
          <w:szCs w:val="24"/>
        </w:rPr>
        <w:t xml:space="preserve"> that has gained increasing attention in recent years</w:t>
      </w:r>
      <w:r w:rsidR="00384F10" w:rsidRPr="319AA292">
        <w:rPr>
          <w:rFonts w:ascii="Times New Roman" w:hAnsi="Times New Roman" w:cs="Times New Roman"/>
          <w:sz w:val="24"/>
          <w:szCs w:val="24"/>
        </w:rPr>
        <w:t xml:space="preserve">. </w:t>
      </w:r>
      <w:r w:rsidR="006B69C2" w:rsidRPr="319AA292">
        <w:rPr>
          <w:rFonts w:ascii="Times New Roman" w:hAnsi="Times New Roman" w:cs="Times New Roman"/>
          <w:sz w:val="24"/>
          <w:szCs w:val="24"/>
        </w:rPr>
        <w:t xml:space="preserve">With </w:t>
      </w:r>
      <w:r w:rsidR="1BC032B1" w:rsidRPr="319AA292">
        <w:rPr>
          <w:rFonts w:ascii="Times New Roman" w:hAnsi="Times New Roman" w:cs="Times New Roman"/>
          <w:sz w:val="24"/>
          <w:szCs w:val="24"/>
        </w:rPr>
        <w:t>its</w:t>
      </w:r>
      <w:r w:rsidR="006B69C2" w:rsidRPr="319AA292">
        <w:rPr>
          <w:rFonts w:ascii="Times New Roman" w:hAnsi="Times New Roman" w:cs="Times New Roman"/>
          <w:sz w:val="24"/>
          <w:szCs w:val="24"/>
        </w:rPr>
        <w:t xml:space="preserve"> intentional efforts made by organizations that aim to create an inclusive environment that attracts and uses a variation of talents, leaderships styles, and perspectives, regardless of individual difference. </w:t>
      </w:r>
      <w:r w:rsidR="6A2F7B8A" w:rsidRPr="319AA292">
        <w:rPr>
          <w:rFonts w:ascii="Times New Roman" w:eastAsia="Times New Roman" w:hAnsi="Times New Roman" w:cs="Times New Roman"/>
          <w:sz w:val="24"/>
          <w:szCs w:val="24"/>
        </w:rPr>
        <w:t xml:space="preserve">Although organizations acknowledge Diversity, Equity, and Inclusion (DEI) as essential to building a sustainable work environment, a </w:t>
      </w:r>
      <w:r w:rsidR="00384F10" w:rsidRPr="319AA292">
        <w:rPr>
          <w:rFonts w:ascii="Times New Roman" w:eastAsia="Times New Roman" w:hAnsi="Times New Roman" w:cs="Times New Roman"/>
          <w:sz w:val="24"/>
          <w:szCs w:val="24"/>
        </w:rPr>
        <w:t>substantial number</w:t>
      </w:r>
      <w:r w:rsidR="6A2F7B8A" w:rsidRPr="319AA292">
        <w:rPr>
          <w:rFonts w:ascii="Times New Roman" w:eastAsia="Times New Roman" w:hAnsi="Times New Roman" w:cs="Times New Roman"/>
          <w:sz w:val="24"/>
          <w:szCs w:val="24"/>
        </w:rPr>
        <w:t xml:space="preserve"> still </w:t>
      </w:r>
      <w:r w:rsidR="00384F10" w:rsidRPr="319AA292">
        <w:rPr>
          <w:rFonts w:ascii="Times New Roman" w:eastAsia="Times New Roman" w:hAnsi="Times New Roman" w:cs="Times New Roman"/>
          <w:sz w:val="24"/>
          <w:szCs w:val="24"/>
        </w:rPr>
        <w:t>lacks</w:t>
      </w:r>
      <w:r w:rsidR="6A2F7B8A" w:rsidRPr="319AA292">
        <w:rPr>
          <w:rFonts w:ascii="Times New Roman" w:eastAsia="Times New Roman" w:hAnsi="Times New Roman" w:cs="Times New Roman"/>
          <w:sz w:val="24"/>
          <w:szCs w:val="24"/>
        </w:rPr>
        <w:t xml:space="preserve"> a clear strategy and strong implementation plan (Olusanya, 2023).</w:t>
      </w:r>
      <w:r w:rsidR="60247C5E" w:rsidRPr="319AA292">
        <w:rPr>
          <w:rFonts w:ascii="Times New Roman" w:eastAsia="Times New Roman" w:hAnsi="Times New Roman" w:cs="Times New Roman"/>
          <w:sz w:val="24"/>
          <w:szCs w:val="24"/>
        </w:rPr>
        <w:t xml:space="preserve"> When DEI programs are not implemented effectively, they can inadvertently create division and resentment, as some employees may feel unfairly judged or singled out due to their identity or ethnic background. This can lead to several challenges when promoting DEI initiative for both national and global workforces, such as </w:t>
      </w:r>
      <w:r w:rsidR="6FFDE6D2" w:rsidRPr="319AA292">
        <w:rPr>
          <w:rFonts w:ascii="Times New Roman" w:eastAsia="Times New Roman" w:hAnsi="Times New Roman" w:cs="Times New Roman"/>
          <w:sz w:val="24"/>
          <w:szCs w:val="24"/>
        </w:rPr>
        <w:t xml:space="preserve">unconscious bias, </w:t>
      </w:r>
      <w:r w:rsidR="60247C5E" w:rsidRPr="319AA292">
        <w:rPr>
          <w:rFonts w:ascii="Times New Roman" w:eastAsia="Times New Roman" w:hAnsi="Times New Roman" w:cs="Times New Roman"/>
          <w:sz w:val="24"/>
          <w:szCs w:val="24"/>
        </w:rPr>
        <w:t>a lack of diversity in leadership</w:t>
      </w:r>
      <w:r w:rsidR="499CAA71" w:rsidRPr="319AA292">
        <w:rPr>
          <w:rFonts w:ascii="Times New Roman" w:eastAsia="Times New Roman" w:hAnsi="Times New Roman" w:cs="Times New Roman"/>
          <w:sz w:val="24"/>
          <w:szCs w:val="24"/>
        </w:rPr>
        <w:t>,</w:t>
      </w:r>
      <w:r w:rsidR="60247C5E" w:rsidRPr="319AA292">
        <w:rPr>
          <w:rFonts w:ascii="Times New Roman" w:eastAsia="Times New Roman" w:hAnsi="Times New Roman" w:cs="Times New Roman"/>
          <w:sz w:val="24"/>
          <w:szCs w:val="24"/>
        </w:rPr>
        <w:t xml:space="preserve"> and resistance to change.</w:t>
      </w:r>
    </w:p>
    <w:p w14:paraId="7A02A739" w14:textId="35BC79E9" w:rsidR="003C2513" w:rsidRDefault="6A2F7B8A" w:rsidP="319AA292">
      <w:pPr>
        <w:spacing w:line="480" w:lineRule="auto"/>
        <w:ind w:firstLine="0"/>
        <w:rPr>
          <w:rFonts w:ascii="Times New Roman" w:eastAsia="Times New Roman" w:hAnsi="Times New Roman" w:cs="Times New Roman"/>
          <w:b/>
          <w:bCs/>
          <w:sz w:val="24"/>
          <w:szCs w:val="24"/>
        </w:rPr>
      </w:pPr>
      <w:r w:rsidRPr="319AA292">
        <w:rPr>
          <w:rFonts w:ascii="Times New Roman" w:eastAsia="Times New Roman" w:hAnsi="Times New Roman" w:cs="Times New Roman"/>
          <w:b/>
          <w:bCs/>
          <w:sz w:val="24"/>
          <w:szCs w:val="24"/>
        </w:rPr>
        <w:t>Outline</w:t>
      </w:r>
    </w:p>
    <w:p w14:paraId="3C15F2A0" w14:textId="4D07020C" w:rsidR="003C2513" w:rsidRDefault="6A2F7B8A" w:rsidP="319AA292">
      <w:pPr>
        <w:spacing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This Literature review will examine the qualitive analysis related to Diversity, Equity, and Inclusion programs and the impact they have on national and g</w:t>
      </w:r>
      <w:r w:rsidR="2A74E19B" w:rsidRPr="319AA292">
        <w:rPr>
          <w:rFonts w:ascii="Times New Roman" w:eastAsia="Times New Roman" w:hAnsi="Times New Roman" w:cs="Times New Roman"/>
          <w:sz w:val="24"/>
          <w:szCs w:val="24"/>
        </w:rPr>
        <w:t>lobal workforces. This paper will explore how different implementation of DEI programs</w:t>
      </w:r>
      <w:r w:rsidR="536F401A" w:rsidRPr="319AA292">
        <w:rPr>
          <w:rFonts w:ascii="Times New Roman" w:eastAsia="Times New Roman" w:hAnsi="Times New Roman" w:cs="Times New Roman"/>
          <w:sz w:val="24"/>
          <w:szCs w:val="24"/>
        </w:rPr>
        <w:t xml:space="preserve"> can have </w:t>
      </w:r>
      <w:r w:rsidR="45AFAC4C" w:rsidRPr="319AA292">
        <w:rPr>
          <w:rFonts w:ascii="Times New Roman" w:eastAsia="Times New Roman" w:hAnsi="Times New Roman" w:cs="Times New Roman"/>
          <w:sz w:val="24"/>
          <w:szCs w:val="24"/>
        </w:rPr>
        <w:t>positive</w:t>
      </w:r>
      <w:r w:rsidR="536F401A" w:rsidRPr="319AA292">
        <w:rPr>
          <w:rFonts w:ascii="Times New Roman" w:eastAsia="Times New Roman" w:hAnsi="Times New Roman" w:cs="Times New Roman"/>
          <w:sz w:val="24"/>
          <w:szCs w:val="24"/>
        </w:rPr>
        <w:t xml:space="preserve"> and negative effects on national and global workforces. This literature review will focus on </w:t>
      </w:r>
      <w:r w:rsidR="5404AD0A" w:rsidRPr="319AA292">
        <w:rPr>
          <w:rFonts w:ascii="Times New Roman" w:eastAsia="Times New Roman" w:hAnsi="Times New Roman" w:cs="Times New Roman"/>
          <w:sz w:val="24"/>
          <w:szCs w:val="24"/>
        </w:rPr>
        <w:t>studies</w:t>
      </w:r>
      <w:r w:rsidR="536F401A" w:rsidRPr="319AA292">
        <w:rPr>
          <w:rFonts w:ascii="Times New Roman" w:eastAsia="Times New Roman" w:hAnsi="Times New Roman" w:cs="Times New Roman"/>
          <w:sz w:val="24"/>
          <w:szCs w:val="24"/>
        </w:rPr>
        <w:t xml:space="preserve"> published this past decade, specifically addressing the following rese</w:t>
      </w:r>
      <w:r w:rsidR="206C6695" w:rsidRPr="319AA292">
        <w:rPr>
          <w:rFonts w:ascii="Times New Roman" w:eastAsia="Times New Roman" w:hAnsi="Times New Roman" w:cs="Times New Roman"/>
          <w:sz w:val="24"/>
          <w:szCs w:val="24"/>
        </w:rPr>
        <w:t>arch questions:</w:t>
      </w:r>
    </w:p>
    <w:p w14:paraId="2CF16811" w14:textId="10CF25F6" w:rsidR="003C2513" w:rsidRDefault="32ECBBE4" w:rsidP="319AA292">
      <w:pPr>
        <w:pStyle w:val="ListParagraph"/>
        <w:numPr>
          <w:ilvl w:val="0"/>
          <w:numId w:val="1"/>
        </w:numPr>
        <w:spacing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lastRenderedPageBreak/>
        <w:t xml:space="preserve">How </w:t>
      </w:r>
      <w:r w:rsidR="00384F10" w:rsidRPr="319AA292">
        <w:rPr>
          <w:rFonts w:ascii="Times New Roman" w:eastAsia="Times New Roman" w:hAnsi="Times New Roman" w:cs="Times New Roman"/>
          <w:sz w:val="24"/>
          <w:szCs w:val="24"/>
        </w:rPr>
        <w:t>do</w:t>
      </w:r>
      <w:r w:rsidRPr="319AA292">
        <w:rPr>
          <w:rFonts w:ascii="Times New Roman" w:eastAsia="Times New Roman" w:hAnsi="Times New Roman" w:cs="Times New Roman"/>
          <w:sz w:val="24"/>
          <w:szCs w:val="24"/>
        </w:rPr>
        <w:t xml:space="preserve"> Diversity, Equity, and Inclusion </w:t>
      </w:r>
      <w:r w:rsidR="164E8CA8" w:rsidRPr="319AA292">
        <w:rPr>
          <w:rFonts w:ascii="Times New Roman" w:eastAsia="Times New Roman" w:hAnsi="Times New Roman" w:cs="Times New Roman"/>
          <w:sz w:val="24"/>
          <w:szCs w:val="24"/>
        </w:rPr>
        <w:t>positively</w:t>
      </w:r>
      <w:r w:rsidRPr="319AA292">
        <w:rPr>
          <w:rFonts w:ascii="Times New Roman" w:eastAsia="Times New Roman" w:hAnsi="Times New Roman" w:cs="Times New Roman"/>
          <w:sz w:val="24"/>
          <w:szCs w:val="24"/>
        </w:rPr>
        <w:t xml:space="preserve"> impact national and global workforces?</w:t>
      </w:r>
    </w:p>
    <w:p w14:paraId="2339D210" w14:textId="13EDE85C" w:rsidR="003C2513" w:rsidRDefault="32ECBBE4" w:rsidP="319AA292">
      <w:pPr>
        <w:pStyle w:val="ListParagraph"/>
        <w:numPr>
          <w:ilvl w:val="0"/>
          <w:numId w:val="1"/>
        </w:numPr>
        <w:spacing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 xml:space="preserve">In what ways </w:t>
      </w:r>
      <w:r w:rsidR="00384F10" w:rsidRPr="319AA292">
        <w:rPr>
          <w:rFonts w:ascii="Times New Roman" w:eastAsia="Times New Roman" w:hAnsi="Times New Roman" w:cs="Times New Roman"/>
          <w:sz w:val="24"/>
          <w:szCs w:val="24"/>
        </w:rPr>
        <w:t>do</w:t>
      </w:r>
      <w:r w:rsidRPr="319AA292">
        <w:rPr>
          <w:rFonts w:ascii="Times New Roman" w:eastAsia="Times New Roman" w:hAnsi="Times New Roman" w:cs="Times New Roman"/>
          <w:sz w:val="24"/>
          <w:szCs w:val="24"/>
        </w:rPr>
        <w:t xml:space="preserve"> diversity, equity, and inclusion (DEI) have a negative impact on national and global workforces?</w:t>
      </w:r>
    </w:p>
    <w:p w14:paraId="0CFC713C" w14:textId="38706F1A" w:rsidR="003C2513" w:rsidRDefault="30824499" w:rsidP="319AA292">
      <w:pPr>
        <w:pStyle w:val="ListParagraph"/>
        <w:numPr>
          <w:ilvl w:val="0"/>
          <w:numId w:val="1"/>
        </w:numPr>
        <w:spacing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When</w:t>
      </w:r>
      <w:r w:rsidR="341E1B6F" w:rsidRPr="319AA292">
        <w:rPr>
          <w:rFonts w:ascii="Times New Roman" w:eastAsia="Times New Roman" w:hAnsi="Times New Roman" w:cs="Times New Roman"/>
          <w:sz w:val="24"/>
          <w:szCs w:val="24"/>
        </w:rPr>
        <w:t xml:space="preserve"> DEI programs are</w:t>
      </w:r>
      <w:r w:rsidRPr="319AA292">
        <w:rPr>
          <w:rFonts w:ascii="Times New Roman" w:eastAsia="Times New Roman" w:hAnsi="Times New Roman" w:cs="Times New Roman"/>
          <w:sz w:val="24"/>
          <w:szCs w:val="24"/>
        </w:rPr>
        <w:t xml:space="preserve"> implemented properly can the negative </w:t>
      </w:r>
      <w:r w:rsidR="5B1AC443" w:rsidRPr="319AA292">
        <w:rPr>
          <w:rFonts w:ascii="Times New Roman" w:eastAsia="Times New Roman" w:hAnsi="Times New Roman" w:cs="Times New Roman"/>
          <w:sz w:val="24"/>
          <w:szCs w:val="24"/>
        </w:rPr>
        <w:t>impact</w:t>
      </w:r>
      <w:r w:rsidR="282C63F4" w:rsidRPr="319AA292">
        <w:rPr>
          <w:rFonts w:ascii="Times New Roman" w:eastAsia="Times New Roman" w:hAnsi="Times New Roman" w:cs="Times New Roman"/>
          <w:sz w:val="24"/>
          <w:szCs w:val="24"/>
        </w:rPr>
        <w:t xml:space="preserve"> be lessened?</w:t>
      </w:r>
    </w:p>
    <w:p w14:paraId="34407418" w14:textId="16CA4BCE" w:rsidR="003C2513" w:rsidRDefault="7EB12D29" w:rsidP="319AA292">
      <w:pPr>
        <w:spacing w:line="480" w:lineRule="auto"/>
        <w:ind w:firstLine="0"/>
        <w:jc w:val="center"/>
        <w:rPr>
          <w:rFonts w:ascii="Times New Roman" w:eastAsia="Times New Roman" w:hAnsi="Times New Roman" w:cs="Times New Roman"/>
          <w:b/>
          <w:bCs/>
          <w:sz w:val="24"/>
          <w:szCs w:val="24"/>
        </w:rPr>
      </w:pPr>
      <w:r w:rsidRPr="319AA292">
        <w:rPr>
          <w:rFonts w:ascii="Times New Roman" w:eastAsia="Times New Roman" w:hAnsi="Times New Roman" w:cs="Times New Roman"/>
          <w:b/>
          <w:bCs/>
          <w:sz w:val="24"/>
          <w:szCs w:val="24"/>
        </w:rPr>
        <w:t>Literature Review</w:t>
      </w:r>
    </w:p>
    <w:p w14:paraId="6B657AC6" w14:textId="61B21B2B" w:rsidR="003C2513" w:rsidRDefault="7EB12D29" w:rsidP="319AA292">
      <w:pPr>
        <w:spacing w:line="480" w:lineRule="auto"/>
        <w:ind w:firstLine="0"/>
        <w:rPr>
          <w:rFonts w:ascii="Times New Roman" w:eastAsia="Times New Roman" w:hAnsi="Times New Roman" w:cs="Times New Roman"/>
          <w:b/>
          <w:bCs/>
          <w:sz w:val="24"/>
          <w:szCs w:val="24"/>
        </w:rPr>
      </w:pPr>
      <w:r w:rsidRPr="319AA292">
        <w:rPr>
          <w:rFonts w:ascii="Times New Roman" w:eastAsia="Times New Roman" w:hAnsi="Times New Roman" w:cs="Times New Roman"/>
          <w:b/>
          <w:bCs/>
          <w:sz w:val="24"/>
          <w:szCs w:val="24"/>
        </w:rPr>
        <w:t>DEI Programs Definition</w:t>
      </w:r>
    </w:p>
    <w:p w14:paraId="22C60F6B" w14:textId="5352EAA8" w:rsidR="003C2513" w:rsidRDefault="0A2DCB47" w:rsidP="319AA292">
      <w:pPr>
        <w:spacing w:before="240" w:after="240"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Diversity, Equity, and Inclusion (DEI) programs are initiatives aimed at creating environments where individuals from diverse backgrounds feel respected, valued, and have equal opportunities to succeed. Maroof and Kapate (2023) explain that diversity, equity, and inclusion are interconnected concepts that work together to foster healthy communities and workplaces free from prejudice and oppression. These programs promote fairness and representation, helping ensure that underrepresented individuals and groups are given a fair chance to thrive. The core mission of DEI is rooted in the belief that every person in the workforce has something valuable to contribute to both organizations and society at large (Maroof &amp; Kapate, 2023, p. 242).</w:t>
      </w:r>
    </w:p>
    <w:p w14:paraId="57CEA6CD" w14:textId="16A00637" w:rsidR="003C2513" w:rsidRDefault="0A2DCB47" w:rsidP="319AA292">
      <w:pPr>
        <w:spacing w:before="240" w:after="240"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 xml:space="preserve">According to Edmans, Flammer, and Glossner (2023), DEI initiatives are driven by two main motivations. The first is financial: DEI improves an organization’s long-term financial performance. By encouraging companies to look beyond traditional hiring sources, diversity policies help identify high-potential candidates who might otherwise be overlooked. However, financial success depends not only on hiring cognitively diverse, high-ability individuals but also on cultivating a culture of equity and inclusion that allows them to fully contribute their talents and perspectives. The second motivation is social: the belief that companies have a responsibility </w:t>
      </w:r>
      <w:r w:rsidRPr="319AA292">
        <w:rPr>
          <w:rFonts w:ascii="Times New Roman" w:eastAsia="Times New Roman" w:hAnsi="Times New Roman" w:cs="Times New Roman"/>
          <w:sz w:val="24"/>
          <w:szCs w:val="24"/>
        </w:rPr>
        <w:lastRenderedPageBreak/>
        <w:t>to contribute to broader societal goals. DEI policies help ensure that organizations provide employment and leadership opportunities to underrepresented groups, inspiring future generations and reducing social inequalities (Edmans, Flammer, &amp; Glossner, 2023, p. 2)</w:t>
      </w:r>
      <w:r w:rsidR="00384F10" w:rsidRPr="319AA292">
        <w:rPr>
          <w:rFonts w:ascii="Times New Roman" w:eastAsia="Times New Roman" w:hAnsi="Times New Roman" w:cs="Times New Roman"/>
          <w:sz w:val="24"/>
          <w:szCs w:val="24"/>
        </w:rPr>
        <w:t xml:space="preserve">. </w:t>
      </w:r>
    </w:p>
    <w:p w14:paraId="256DC432" w14:textId="2A92FB24" w:rsidR="003C2513" w:rsidRDefault="393852C7" w:rsidP="319AA292">
      <w:pPr>
        <w:spacing w:before="240" w:after="240" w:line="480" w:lineRule="auto"/>
        <w:ind w:firstLine="0"/>
        <w:rPr>
          <w:rFonts w:ascii="Times New Roman" w:eastAsia="Times New Roman" w:hAnsi="Times New Roman" w:cs="Times New Roman"/>
          <w:b/>
          <w:bCs/>
          <w:i/>
          <w:iCs/>
          <w:sz w:val="24"/>
          <w:szCs w:val="24"/>
        </w:rPr>
      </w:pPr>
      <w:r w:rsidRPr="319AA292">
        <w:rPr>
          <w:rFonts w:ascii="Times New Roman" w:eastAsia="Times New Roman" w:hAnsi="Times New Roman" w:cs="Times New Roman"/>
          <w:b/>
          <w:bCs/>
          <w:i/>
          <w:iCs/>
          <w:sz w:val="24"/>
          <w:szCs w:val="24"/>
        </w:rPr>
        <w:t>Diversity Positive Impact</w:t>
      </w:r>
    </w:p>
    <w:p w14:paraId="7F9BE214" w14:textId="4160516F" w:rsidR="003C2513" w:rsidRDefault="4A6C5527" w:rsidP="319AA292">
      <w:pPr>
        <w:spacing w:before="240" w:after="240"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 xml:space="preserve">According to Kiradoo (2023), </w:t>
      </w:r>
      <w:r w:rsidR="695049F7" w:rsidRPr="319AA292">
        <w:rPr>
          <w:rFonts w:ascii="Times New Roman" w:eastAsia="Times New Roman" w:hAnsi="Times New Roman" w:cs="Times New Roman"/>
          <w:sz w:val="24"/>
          <w:szCs w:val="24"/>
        </w:rPr>
        <w:t>d</w:t>
      </w:r>
      <w:r w:rsidRPr="319AA292">
        <w:rPr>
          <w:rFonts w:ascii="Times New Roman" w:eastAsia="Times New Roman" w:hAnsi="Times New Roman" w:cs="Times New Roman"/>
          <w:sz w:val="24"/>
          <w:szCs w:val="24"/>
        </w:rPr>
        <w:t xml:space="preserve">iversity in the workplace refers to </w:t>
      </w:r>
      <w:r w:rsidR="41F64F93" w:rsidRPr="319AA292">
        <w:rPr>
          <w:rFonts w:ascii="Times New Roman" w:eastAsia="Times New Roman" w:hAnsi="Times New Roman" w:cs="Times New Roman"/>
          <w:sz w:val="24"/>
          <w:szCs w:val="24"/>
        </w:rPr>
        <w:t>involving</w:t>
      </w:r>
      <w:r w:rsidRPr="319AA292">
        <w:rPr>
          <w:rFonts w:ascii="Times New Roman" w:eastAsia="Times New Roman" w:hAnsi="Times New Roman" w:cs="Times New Roman"/>
          <w:sz w:val="24"/>
          <w:szCs w:val="24"/>
        </w:rPr>
        <w:t xml:space="preserve"> individuals with diverse backgrounds, perspect</w:t>
      </w:r>
      <w:r w:rsidR="3346C3FD" w:rsidRPr="319AA292">
        <w:rPr>
          <w:rFonts w:ascii="Times New Roman" w:eastAsia="Times New Roman" w:hAnsi="Times New Roman" w:cs="Times New Roman"/>
          <w:sz w:val="24"/>
          <w:szCs w:val="24"/>
        </w:rPr>
        <w:t xml:space="preserve">ives, abilities, and traits into an </w:t>
      </w:r>
      <w:r w:rsidR="6D2B1F11" w:rsidRPr="319AA292">
        <w:rPr>
          <w:rFonts w:ascii="Times New Roman" w:eastAsia="Times New Roman" w:hAnsi="Times New Roman" w:cs="Times New Roman"/>
          <w:sz w:val="24"/>
          <w:szCs w:val="24"/>
        </w:rPr>
        <w:t>organization</w:t>
      </w:r>
      <w:r w:rsidR="3346C3FD" w:rsidRPr="319AA292">
        <w:rPr>
          <w:rFonts w:ascii="Times New Roman" w:eastAsia="Times New Roman" w:hAnsi="Times New Roman" w:cs="Times New Roman"/>
          <w:sz w:val="24"/>
          <w:szCs w:val="24"/>
        </w:rPr>
        <w:t>.</w:t>
      </w:r>
      <w:r w:rsidR="33B6256B" w:rsidRPr="319AA292">
        <w:rPr>
          <w:rFonts w:ascii="Times New Roman" w:eastAsia="Times New Roman" w:hAnsi="Times New Roman" w:cs="Times New Roman"/>
          <w:sz w:val="24"/>
          <w:szCs w:val="24"/>
        </w:rPr>
        <w:t xml:space="preserve"> Embracing diversity in the </w:t>
      </w:r>
      <w:r w:rsidR="41351C7F" w:rsidRPr="319AA292">
        <w:rPr>
          <w:rFonts w:ascii="Times New Roman" w:eastAsia="Times New Roman" w:hAnsi="Times New Roman" w:cs="Times New Roman"/>
          <w:sz w:val="24"/>
          <w:szCs w:val="24"/>
        </w:rPr>
        <w:t>workforce</w:t>
      </w:r>
      <w:r w:rsidR="33B6256B" w:rsidRPr="319AA292">
        <w:rPr>
          <w:rFonts w:ascii="Times New Roman" w:eastAsia="Times New Roman" w:hAnsi="Times New Roman" w:cs="Times New Roman"/>
          <w:sz w:val="24"/>
          <w:szCs w:val="24"/>
        </w:rPr>
        <w:t xml:space="preserve"> </w:t>
      </w:r>
      <w:r w:rsidR="3A78F5F1" w:rsidRPr="319AA292">
        <w:rPr>
          <w:rFonts w:ascii="Times New Roman" w:eastAsia="Times New Roman" w:hAnsi="Times New Roman" w:cs="Times New Roman"/>
          <w:sz w:val="24"/>
          <w:szCs w:val="24"/>
        </w:rPr>
        <w:t>involves</w:t>
      </w:r>
      <w:r w:rsidR="33B6256B" w:rsidRPr="319AA292">
        <w:rPr>
          <w:rFonts w:ascii="Times New Roman" w:eastAsia="Times New Roman" w:hAnsi="Times New Roman" w:cs="Times New Roman"/>
          <w:sz w:val="24"/>
          <w:szCs w:val="24"/>
        </w:rPr>
        <w:t xml:space="preserve"> recognizing, respecting, and valuing these differences to enrich organizational perspectives and cap</w:t>
      </w:r>
      <w:r w:rsidR="4BEC34E9" w:rsidRPr="319AA292">
        <w:rPr>
          <w:rFonts w:ascii="Times New Roman" w:eastAsia="Times New Roman" w:hAnsi="Times New Roman" w:cs="Times New Roman"/>
          <w:sz w:val="24"/>
          <w:szCs w:val="24"/>
        </w:rPr>
        <w:t>abilities (</w:t>
      </w:r>
      <w:r w:rsidR="56DA4BCB" w:rsidRPr="319AA292">
        <w:rPr>
          <w:rFonts w:ascii="Times New Roman" w:eastAsia="Times New Roman" w:hAnsi="Times New Roman" w:cs="Times New Roman"/>
          <w:sz w:val="24"/>
          <w:szCs w:val="24"/>
        </w:rPr>
        <w:t>Kushwaha</w:t>
      </w:r>
      <w:r w:rsidR="4BEC34E9" w:rsidRPr="319AA292">
        <w:rPr>
          <w:rFonts w:ascii="Times New Roman" w:eastAsia="Times New Roman" w:hAnsi="Times New Roman" w:cs="Times New Roman"/>
          <w:sz w:val="24"/>
          <w:szCs w:val="24"/>
        </w:rPr>
        <w:t xml:space="preserve">, </w:t>
      </w:r>
      <w:r w:rsidR="70192803" w:rsidRPr="319AA292">
        <w:rPr>
          <w:rFonts w:ascii="Times New Roman" w:eastAsia="Times New Roman" w:hAnsi="Times New Roman" w:cs="Times New Roman"/>
          <w:sz w:val="24"/>
          <w:szCs w:val="24"/>
        </w:rPr>
        <w:t>Yada</w:t>
      </w:r>
      <w:r w:rsidR="27A8E019" w:rsidRPr="319AA292">
        <w:rPr>
          <w:rFonts w:ascii="Times New Roman" w:eastAsia="Times New Roman" w:hAnsi="Times New Roman" w:cs="Times New Roman"/>
          <w:sz w:val="24"/>
          <w:szCs w:val="24"/>
        </w:rPr>
        <w:t>v</w:t>
      </w:r>
      <w:r w:rsidR="70192803" w:rsidRPr="319AA292">
        <w:rPr>
          <w:rFonts w:ascii="Times New Roman" w:eastAsia="Times New Roman" w:hAnsi="Times New Roman" w:cs="Times New Roman"/>
          <w:sz w:val="24"/>
          <w:szCs w:val="24"/>
        </w:rPr>
        <w:t>, Yada</w:t>
      </w:r>
      <w:r w:rsidR="7F16C260" w:rsidRPr="319AA292">
        <w:rPr>
          <w:rFonts w:ascii="Times New Roman" w:eastAsia="Times New Roman" w:hAnsi="Times New Roman" w:cs="Times New Roman"/>
          <w:sz w:val="24"/>
          <w:szCs w:val="24"/>
        </w:rPr>
        <w:t>v</w:t>
      </w:r>
      <w:r w:rsidR="70192803" w:rsidRPr="319AA292">
        <w:rPr>
          <w:rFonts w:ascii="Times New Roman" w:eastAsia="Times New Roman" w:hAnsi="Times New Roman" w:cs="Times New Roman"/>
          <w:sz w:val="24"/>
          <w:szCs w:val="24"/>
        </w:rPr>
        <w:t>, &amp; Verma, 2024, P.2).</w:t>
      </w:r>
      <w:r w:rsidR="292489FC" w:rsidRPr="319AA292">
        <w:rPr>
          <w:rFonts w:ascii="Times New Roman" w:eastAsia="Times New Roman" w:hAnsi="Times New Roman" w:cs="Times New Roman"/>
          <w:sz w:val="24"/>
          <w:szCs w:val="24"/>
        </w:rPr>
        <w:t xml:space="preserve"> </w:t>
      </w:r>
      <w:r w:rsidR="733E65D7" w:rsidRPr="319AA292">
        <w:rPr>
          <w:rFonts w:ascii="Times New Roman" w:eastAsia="Times New Roman" w:hAnsi="Times New Roman" w:cs="Times New Roman"/>
          <w:sz w:val="24"/>
          <w:szCs w:val="24"/>
        </w:rPr>
        <w:t xml:space="preserve">Diversity has gained significant recognition in recent years as </w:t>
      </w:r>
      <w:r w:rsidR="67C7562B" w:rsidRPr="319AA292">
        <w:rPr>
          <w:rFonts w:ascii="Times New Roman" w:eastAsia="Times New Roman" w:hAnsi="Times New Roman" w:cs="Times New Roman"/>
          <w:sz w:val="24"/>
          <w:szCs w:val="24"/>
        </w:rPr>
        <w:t>an organization</w:t>
      </w:r>
      <w:r w:rsidR="733E65D7" w:rsidRPr="319AA292">
        <w:rPr>
          <w:rFonts w:ascii="Times New Roman" w:eastAsia="Times New Roman" w:hAnsi="Times New Roman" w:cs="Times New Roman"/>
          <w:sz w:val="24"/>
          <w:szCs w:val="24"/>
        </w:rPr>
        <w:t xml:space="preserve"> both </w:t>
      </w:r>
      <w:r w:rsidR="51F7EDD3" w:rsidRPr="319AA292">
        <w:rPr>
          <w:rFonts w:ascii="Times New Roman" w:eastAsia="Times New Roman" w:hAnsi="Times New Roman" w:cs="Times New Roman"/>
          <w:sz w:val="24"/>
          <w:szCs w:val="24"/>
        </w:rPr>
        <w:t>nationally</w:t>
      </w:r>
      <w:r w:rsidR="733E65D7" w:rsidRPr="319AA292">
        <w:rPr>
          <w:rFonts w:ascii="Times New Roman" w:eastAsia="Times New Roman" w:hAnsi="Times New Roman" w:cs="Times New Roman"/>
          <w:sz w:val="24"/>
          <w:szCs w:val="24"/>
        </w:rPr>
        <w:t xml:space="preserve"> and globally has </w:t>
      </w:r>
      <w:r w:rsidR="34317ED9" w:rsidRPr="319AA292">
        <w:rPr>
          <w:rFonts w:ascii="Times New Roman" w:eastAsia="Times New Roman" w:hAnsi="Times New Roman" w:cs="Times New Roman"/>
          <w:sz w:val="24"/>
          <w:szCs w:val="24"/>
        </w:rPr>
        <w:t>identified the numerous benefits of a diverse workforce.</w:t>
      </w:r>
    </w:p>
    <w:p w14:paraId="586BD2C2" w14:textId="1B4AF714" w:rsidR="003C2513" w:rsidRDefault="5FB7BDA3" w:rsidP="319AA292">
      <w:pPr>
        <w:spacing w:before="240" w:after="240"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A diverse</w:t>
      </w:r>
      <w:r w:rsidR="34317ED9" w:rsidRPr="319AA292">
        <w:rPr>
          <w:rFonts w:ascii="Times New Roman" w:eastAsia="Times New Roman" w:hAnsi="Times New Roman" w:cs="Times New Roman"/>
          <w:sz w:val="24"/>
          <w:szCs w:val="24"/>
        </w:rPr>
        <w:t xml:space="preserve"> workforce can </w:t>
      </w:r>
      <w:r w:rsidR="060ACE79" w:rsidRPr="319AA292">
        <w:rPr>
          <w:rFonts w:ascii="Times New Roman" w:eastAsia="Times New Roman" w:hAnsi="Times New Roman" w:cs="Times New Roman"/>
          <w:sz w:val="24"/>
          <w:szCs w:val="24"/>
        </w:rPr>
        <w:t>increase</w:t>
      </w:r>
      <w:r w:rsidR="34317ED9" w:rsidRPr="319AA292">
        <w:rPr>
          <w:rFonts w:ascii="Times New Roman" w:eastAsia="Times New Roman" w:hAnsi="Times New Roman" w:cs="Times New Roman"/>
          <w:sz w:val="24"/>
          <w:szCs w:val="24"/>
        </w:rPr>
        <w:t xml:space="preserve"> creativity and innovation </w:t>
      </w:r>
      <w:r w:rsidR="5F366441" w:rsidRPr="319AA292">
        <w:rPr>
          <w:rFonts w:ascii="Times New Roman" w:eastAsia="Times New Roman" w:hAnsi="Times New Roman" w:cs="Times New Roman"/>
          <w:sz w:val="24"/>
          <w:szCs w:val="24"/>
        </w:rPr>
        <w:t>within both</w:t>
      </w:r>
      <w:r w:rsidR="34317ED9" w:rsidRPr="319AA292">
        <w:rPr>
          <w:rFonts w:ascii="Times New Roman" w:eastAsia="Times New Roman" w:hAnsi="Times New Roman" w:cs="Times New Roman"/>
          <w:sz w:val="24"/>
          <w:szCs w:val="24"/>
        </w:rPr>
        <w:t xml:space="preserve"> national and global </w:t>
      </w:r>
      <w:r w:rsidR="0AAF6433" w:rsidRPr="319AA292">
        <w:rPr>
          <w:rFonts w:ascii="Times New Roman" w:eastAsia="Times New Roman" w:hAnsi="Times New Roman" w:cs="Times New Roman"/>
          <w:sz w:val="24"/>
          <w:szCs w:val="24"/>
        </w:rPr>
        <w:t>organizations</w:t>
      </w:r>
      <w:r w:rsidR="34317ED9" w:rsidRPr="319AA292">
        <w:rPr>
          <w:rFonts w:ascii="Times New Roman" w:eastAsia="Times New Roman" w:hAnsi="Times New Roman" w:cs="Times New Roman"/>
          <w:sz w:val="24"/>
          <w:szCs w:val="24"/>
        </w:rPr>
        <w:t xml:space="preserve">. </w:t>
      </w:r>
      <w:r w:rsidR="4DED28CB" w:rsidRPr="319AA292">
        <w:rPr>
          <w:rFonts w:ascii="Times New Roman" w:eastAsia="Times New Roman" w:hAnsi="Times New Roman" w:cs="Times New Roman"/>
          <w:sz w:val="24"/>
          <w:szCs w:val="24"/>
        </w:rPr>
        <w:t xml:space="preserve">When individuals with diverse backgrounds and experiences collaborate, they bring </w:t>
      </w:r>
      <w:r w:rsidR="41708345" w:rsidRPr="319AA292">
        <w:rPr>
          <w:rFonts w:ascii="Times New Roman" w:eastAsia="Times New Roman" w:hAnsi="Times New Roman" w:cs="Times New Roman"/>
          <w:sz w:val="24"/>
          <w:szCs w:val="24"/>
        </w:rPr>
        <w:t>various</w:t>
      </w:r>
      <w:r w:rsidR="4DED28CB" w:rsidRPr="319AA292">
        <w:rPr>
          <w:rFonts w:ascii="Times New Roman" w:eastAsia="Times New Roman" w:hAnsi="Times New Roman" w:cs="Times New Roman"/>
          <w:sz w:val="24"/>
          <w:szCs w:val="24"/>
        </w:rPr>
        <w:t xml:space="preserve"> perspectives and ideas that can lead to novel</w:t>
      </w:r>
      <w:r w:rsidR="44F53E43" w:rsidRPr="319AA292">
        <w:rPr>
          <w:rFonts w:ascii="Times New Roman" w:eastAsia="Times New Roman" w:hAnsi="Times New Roman" w:cs="Times New Roman"/>
          <w:sz w:val="24"/>
          <w:szCs w:val="24"/>
        </w:rPr>
        <w:t xml:space="preserve"> and creative </w:t>
      </w:r>
      <w:r w:rsidR="624A045F" w:rsidRPr="319AA292">
        <w:rPr>
          <w:rFonts w:ascii="Times New Roman" w:eastAsia="Times New Roman" w:hAnsi="Times New Roman" w:cs="Times New Roman"/>
          <w:sz w:val="24"/>
          <w:szCs w:val="24"/>
        </w:rPr>
        <w:t>problem-solving</w:t>
      </w:r>
      <w:r w:rsidR="44F53E43" w:rsidRPr="319AA292">
        <w:rPr>
          <w:rFonts w:ascii="Times New Roman" w:eastAsia="Times New Roman" w:hAnsi="Times New Roman" w:cs="Times New Roman"/>
          <w:sz w:val="24"/>
          <w:szCs w:val="24"/>
        </w:rPr>
        <w:t xml:space="preserve"> strategies (Kiradoo, 2023, P.141). </w:t>
      </w:r>
      <w:r w:rsidR="16395D75" w:rsidRPr="319AA292">
        <w:rPr>
          <w:rFonts w:ascii="Times New Roman" w:eastAsia="Times New Roman" w:hAnsi="Times New Roman" w:cs="Times New Roman"/>
          <w:sz w:val="24"/>
          <w:szCs w:val="24"/>
        </w:rPr>
        <w:t xml:space="preserve">When operating globally, combining </w:t>
      </w:r>
      <w:r w:rsidR="00384F10" w:rsidRPr="319AA292">
        <w:rPr>
          <w:rFonts w:ascii="Times New Roman" w:eastAsia="Times New Roman" w:hAnsi="Times New Roman" w:cs="Times New Roman"/>
          <w:sz w:val="24"/>
          <w:szCs w:val="24"/>
        </w:rPr>
        <w:t>diverse cultural</w:t>
      </w:r>
      <w:r w:rsidR="16395D75" w:rsidRPr="319AA292">
        <w:rPr>
          <w:rFonts w:ascii="Times New Roman" w:eastAsia="Times New Roman" w:hAnsi="Times New Roman" w:cs="Times New Roman"/>
          <w:sz w:val="24"/>
          <w:szCs w:val="24"/>
        </w:rPr>
        <w:t xml:space="preserve"> norms and </w:t>
      </w:r>
      <w:r w:rsidR="24697F76" w:rsidRPr="319AA292">
        <w:rPr>
          <w:rFonts w:ascii="Times New Roman" w:eastAsia="Times New Roman" w:hAnsi="Times New Roman" w:cs="Times New Roman"/>
          <w:sz w:val="24"/>
          <w:szCs w:val="24"/>
        </w:rPr>
        <w:t>problem-solving</w:t>
      </w:r>
      <w:r w:rsidR="16395D75" w:rsidRPr="319AA292">
        <w:rPr>
          <w:rFonts w:ascii="Times New Roman" w:eastAsia="Times New Roman" w:hAnsi="Times New Roman" w:cs="Times New Roman"/>
          <w:sz w:val="24"/>
          <w:szCs w:val="24"/>
        </w:rPr>
        <w:t xml:space="preserve"> styles </w:t>
      </w:r>
      <w:r w:rsidR="585EAEDA" w:rsidRPr="319AA292">
        <w:rPr>
          <w:rFonts w:ascii="Times New Roman" w:eastAsia="Times New Roman" w:hAnsi="Times New Roman" w:cs="Times New Roman"/>
          <w:sz w:val="24"/>
          <w:szCs w:val="24"/>
        </w:rPr>
        <w:t>promotes</w:t>
      </w:r>
      <w:r w:rsidR="16395D75" w:rsidRPr="319AA292">
        <w:rPr>
          <w:rFonts w:ascii="Times New Roman" w:eastAsia="Times New Roman" w:hAnsi="Times New Roman" w:cs="Times New Roman"/>
          <w:sz w:val="24"/>
          <w:szCs w:val="24"/>
        </w:rPr>
        <w:t xml:space="preserve"> the </w:t>
      </w:r>
      <w:r w:rsidR="00384F10" w:rsidRPr="319AA292">
        <w:rPr>
          <w:rFonts w:ascii="Times New Roman" w:eastAsia="Times New Roman" w:hAnsi="Times New Roman" w:cs="Times New Roman"/>
          <w:sz w:val="24"/>
          <w:szCs w:val="24"/>
        </w:rPr>
        <w:t>out-of-box</w:t>
      </w:r>
      <w:r w:rsidR="16395D75" w:rsidRPr="319AA292">
        <w:rPr>
          <w:rFonts w:ascii="Times New Roman" w:eastAsia="Times New Roman" w:hAnsi="Times New Roman" w:cs="Times New Roman"/>
          <w:sz w:val="24"/>
          <w:szCs w:val="24"/>
        </w:rPr>
        <w:t xml:space="preserve"> thinking that exposes individuals to global </w:t>
      </w:r>
      <w:r w:rsidR="3FF015BE" w:rsidRPr="319AA292">
        <w:rPr>
          <w:rFonts w:ascii="Times New Roman" w:eastAsia="Times New Roman" w:hAnsi="Times New Roman" w:cs="Times New Roman"/>
          <w:sz w:val="24"/>
          <w:szCs w:val="24"/>
        </w:rPr>
        <w:t>viewpoints</w:t>
      </w:r>
      <w:r w:rsidR="16395D75" w:rsidRPr="319AA292">
        <w:rPr>
          <w:rFonts w:ascii="Times New Roman" w:eastAsia="Times New Roman" w:hAnsi="Times New Roman" w:cs="Times New Roman"/>
          <w:sz w:val="24"/>
          <w:szCs w:val="24"/>
        </w:rPr>
        <w:t xml:space="preserve"> </w:t>
      </w:r>
      <w:r w:rsidR="78D84406" w:rsidRPr="319AA292">
        <w:rPr>
          <w:rFonts w:ascii="Times New Roman" w:eastAsia="Times New Roman" w:hAnsi="Times New Roman" w:cs="Times New Roman"/>
          <w:sz w:val="24"/>
          <w:szCs w:val="24"/>
        </w:rPr>
        <w:t xml:space="preserve">which helps organizations design products or </w:t>
      </w:r>
      <w:r w:rsidR="3970EED7" w:rsidRPr="319AA292">
        <w:rPr>
          <w:rFonts w:ascii="Times New Roman" w:eastAsia="Times New Roman" w:hAnsi="Times New Roman" w:cs="Times New Roman"/>
          <w:sz w:val="24"/>
          <w:szCs w:val="24"/>
        </w:rPr>
        <w:t>services</w:t>
      </w:r>
      <w:r w:rsidR="78D84406" w:rsidRPr="319AA292">
        <w:rPr>
          <w:rFonts w:ascii="Times New Roman" w:eastAsia="Times New Roman" w:hAnsi="Times New Roman" w:cs="Times New Roman"/>
          <w:sz w:val="24"/>
          <w:szCs w:val="24"/>
        </w:rPr>
        <w:t xml:space="preserve"> with global appeal. </w:t>
      </w:r>
      <w:r w:rsidR="407FD78B" w:rsidRPr="319AA292">
        <w:rPr>
          <w:rFonts w:ascii="Times New Roman" w:eastAsia="Times New Roman" w:hAnsi="Times New Roman" w:cs="Times New Roman"/>
          <w:sz w:val="24"/>
          <w:szCs w:val="24"/>
        </w:rPr>
        <w:t xml:space="preserve">Diversity also plays a part in challenging </w:t>
      </w:r>
      <w:r w:rsidR="1296BAF3" w:rsidRPr="319AA292">
        <w:rPr>
          <w:rFonts w:ascii="Times New Roman" w:eastAsia="Times New Roman" w:hAnsi="Times New Roman" w:cs="Times New Roman"/>
          <w:sz w:val="24"/>
          <w:szCs w:val="24"/>
        </w:rPr>
        <w:t>assumptions</w:t>
      </w:r>
      <w:r w:rsidR="407FD78B" w:rsidRPr="319AA292">
        <w:rPr>
          <w:rFonts w:ascii="Times New Roman" w:eastAsia="Times New Roman" w:hAnsi="Times New Roman" w:cs="Times New Roman"/>
          <w:sz w:val="24"/>
          <w:szCs w:val="24"/>
        </w:rPr>
        <w:t xml:space="preserve"> and status </w:t>
      </w:r>
      <w:r w:rsidR="2B20A359" w:rsidRPr="319AA292">
        <w:rPr>
          <w:rFonts w:ascii="Times New Roman" w:eastAsia="Times New Roman" w:hAnsi="Times New Roman" w:cs="Times New Roman"/>
          <w:sz w:val="24"/>
          <w:szCs w:val="24"/>
        </w:rPr>
        <w:t>quos</w:t>
      </w:r>
      <w:r w:rsidR="407FD78B" w:rsidRPr="319AA292">
        <w:rPr>
          <w:rFonts w:ascii="Times New Roman" w:eastAsia="Times New Roman" w:hAnsi="Times New Roman" w:cs="Times New Roman"/>
          <w:sz w:val="24"/>
          <w:szCs w:val="24"/>
        </w:rPr>
        <w:t>, which can prevent dor</w:t>
      </w:r>
      <w:r w:rsidR="113E4276" w:rsidRPr="319AA292">
        <w:rPr>
          <w:rFonts w:ascii="Times New Roman" w:eastAsia="Times New Roman" w:hAnsi="Times New Roman" w:cs="Times New Roman"/>
          <w:sz w:val="24"/>
          <w:szCs w:val="24"/>
        </w:rPr>
        <w:t>mant thinking</w:t>
      </w:r>
      <w:r w:rsidR="00384F10" w:rsidRPr="319AA292">
        <w:rPr>
          <w:rFonts w:ascii="Times New Roman" w:eastAsia="Times New Roman" w:hAnsi="Times New Roman" w:cs="Times New Roman"/>
          <w:sz w:val="24"/>
          <w:szCs w:val="24"/>
        </w:rPr>
        <w:t xml:space="preserve">. </w:t>
      </w:r>
    </w:p>
    <w:p w14:paraId="648E0FD9" w14:textId="3CDC3D30" w:rsidR="003C2513" w:rsidRDefault="3A486121" w:rsidP="319AA292">
      <w:pPr>
        <w:spacing w:before="240" w:after="240"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 xml:space="preserve">Another key advantage of diversity in national and global workforces is that it helps businesses better understand and serve their diverse customer base (Kiradoo, 2023). To remain competitive, organizations must ensure their workforce reflects the diversity of the markets they </w:t>
      </w:r>
      <w:r w:rsidRPr="319AA292">
        <w:rPr>
          <w:rFonts w:ascii="Times New Roman" w:eastAsia="Times New Roman" w:hAnsi="Times New Roman" w:cs="Times New Roman"/>
          <w:sz w:val="24"/>
          <w:szCs w:val="24"/>
        </w:rPr>
        <w:lastRenderedPageBreak/>
        <w:t xml:space="preserve">serve. Employing individuals from various cultural and demographic backgrounds provides valuable </w:t>
      </w:r>
      <w:r w:rsidR="00384F10" w:rsidRPr="319AA292">
        <w:rPr>
          <w:rFonts w:ascii="Times New Roman" w:eastAsia="Times New Roman" w:hAnsi="Times New Roman" w:cs="Times New Roman"/>
          <w:sz w:val="24"/>
          <w:szCs w:val="24"/>
        </w:rPr>
        <w:t>insight</w:t>
      </w:r>
      <w:r w:rsidRPr="319AA292">
        <w:rPr>
          <w:rFonts w:ascii="Times New Roman" w:eastAsia="Times New Roman" w:hAnsi="Times New Roman" w:cs="Times New Roman"/>
          <w:sz w:val="24"/>
          <w:szCs w:val="24"/>
        </w:rPr>
        <w:t xml:space="preserve"> into the needs, preferences, and expectations of different customer segments.</w:t>
      </w:r>
    </w:p>
    <w:p w14:paraId="2827F148" w14:textId="44607C31" w:rsidR="003C2513" w:rsidRDefault="3A486121" w:rsidP="319AA292">
      <w:pPr>
        <w:spacing w:before="240" w:after="240"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 xml:space="preserve">Another </w:t>
      </w:r>
      <w:r w:rsidR="2234D149" w:rsidRPr="319AA292">
        <w:rPr>
          <w:rFonts w:ascii="Times New Roman" w:eastAsia="Times New Roman" w:hAnsi="Times New Roman" w:cs="Times New Roman"/>
          <w:sz w:val="24"/>
          <w:szCs w:val="24"/>
        </w:rPr>
        <w:t xml:space="preserve">significant </w:t>
      </w:r>
      <w:r w:rsidR="5C28070A" w:rsidRPr="319AA292">
        <w:rPr>
          <w:rFonts w:ascii="Times New Roman" w:eastAsia="Times New Roman" w:hAnsi="Times New Roman" w:cs="Times New Roman"/>
          <w:sz w:val="24"/>
          <w:szCs w:val="24"/>
        </w:rPr>
        <w:t>advantage of</w:t>
      </w:r>
      <w:r w:rsidRPr="319AA292">
        <w:rPr>
          <w:rFonts w:ascii="Times New Roman" w:eastAsia="Times New Roman" w:hAnsi="Times New Roman" w:cs="Times New Roman"/>
          <w:sz w:val="24"/>
          <w:szCs w:val="24"/>
        </w:rPr>
        <w:t xml:space="preserve"> a </w:t>
      </w:r>
      <w:r w:rsidR="1CE74B56" w:rsidRPr="319AA292">
        <w:rPr>
          <w:rFonts w:ascii="Times New Roman" w:eastAsia="Times New Roman" w:hAnsi="Times New Roman" w:cs="Times New Roman"/>
          <w:sz w:val="24"/>
          <w:szCs w:val="24"/>
        </w:rPr>
        <w:t>diversity</w:t>
      </w:r>
      <w:r w:rsidRPr="319AA292">
        <w:rPr>
          <w:rFonts w:ascii="Times New Roman" w:eastAsia="Times New Roman" w:hAnsi="Times New Roman" w:cs="Times New Roman"/>
          <w:sz w:val="24"/>
          <w:szCs w:val="24"/>
        </w:rPr>
        <w:t xml:space="preserve"> in national and global workforces is the ability </w:t>
      </w:r>
      <w:r w:rsidR="5631BCB3" w:rsidRPr="319AA292">
        <w:rPr>
          <w:rFonts w:ascii="Times New Roman" w:eastAsia="Times New Roman" w:hAnsi="Times New Roman" w:cs="Times New Roman"/>
          <w:sz w:val="24"/>
          <w:szCs w:val="24"/>
        </w:rPr>
        <w:t>to recruit and retain top talent (Kiradoo</w:t>
      </w:r>
      <w:r w:rsidR="74B896AD" w:rsidRPr="319AA292">
        <w:rPr>
          <w:rFonts w:ascii="Times New Roman" w:eastAsia="Times New Roman" w:hAnsi="Times New Roman" w:cs="Times New Roman"/>
          <w:sz w:val="24"/>
          <w:szCs w:val="24"/>
        </w:rPr>
        <w:t xml:space="preserve">, </w:t>
      </w:r>
      <w:r w:rsidR="5631BCB3" w:rsidRPr="319AA292">
        <w:rPr>
          <w:rFonts w:ascii="Times New Roman" w:eastAsia="Times New Roman" w:hAnsi="Times New Roman" w:cs="Times New Roman"/>
          <w:sz w:val="24"/>
          <w:szCs w:val="24"/>
        </w:rPr>
        <w:t>2023</w:t>
      </w:r>
      <w:r w:rsidR="4644C2DE" w:rsidRPr="319AA292">
        <w:rPr>
          <w:rFonts w:ascii="Times New Roman" w:eastAsia="Times New Roman" w:hAnsi="Times New Roman" w:cs="Times New Roman"/>
          <w:sz w:val="24"/>
          <w:szCs w:val="24"/>
        </w:rPr>
        <w:t>)</w:t>
      </w:r>
      <w:r w:rsidR="5631BCB3" w:rsidRPr="319AA292">
        <w:rPr>
          <w:rFonts w:ascii="Times New Roman" w:eastAsia="Times New Roman" w:hAnsi="Times New Roman" w:cs="Times New Roman"/>
          <w:sz w:val="24"/>
          <w:szCs w:val="24"/>
        </w:rPr>
        <w:t>. Numerous job applican</w:t>
      </w:r>
      <w:r w:rsidR="23D4365B" w:rsidRPr="319AA292">
        <w:rPr>
          <w:rFonts w:ascii="Times New Roman" w:eastAsia="Times New Roman" w:hAnsi="Times New Roman" w:cs="Times New Roman"/>
          <w:sz w:val="24"/>
          <w:szCs w:val="24"/>
        </w:rPr>
        <w:t xml:space="preserve">ts seek out employers who value diversity and inclusion. Applicants are </w:t>
      </w:r>
      <w:r w:rsidR="457DEAC2" w:rsidRPr="319AA292">
        <w:rPr>
          <w:rFonts w:ascii="Times New Roman" w:eastAsia="Times New Roman" w:hAnsi="Times New Roman" w:cs="Times New Roman"/>
          <w:sz w:val="24"/>
          <w:szCs w:val="24"/>
        </w:rPr>
        <w:t>attracted</w:t>
      </w:r>
      <w:r w:rsidR="23D4365B" w:rsidRPr="319AA292">
        <w:rPr>
          <w:rFonts w:ascii="Times New Roman" w:eastAsia="Times New Roman" w:hAnsi="Times New Roman" w:cs="Times New Roman"/>
          <w:sz w:val="24"/>
          <w:szCs w:val="24"/>
        </w:rPr>
        <w:t xml:space="preserve"> to organizations that </w:t>
      </w:r>
      <w:r w:rsidR="6B3765B9" w:rsidRPr="319AA292">
        <w:rPr>
          <w:rFonts w:ascii="Times New Roman" w:eastAsia="Times New Roman" w:hAnsi="Times New Roman" w:cs="Times New Roman"/>
          <w:sz w:val="24"/>
          <w:szCs w:val="24"/>
        </w:rPr>
        <w:t>share</w:t>
      </w:r>
      <w:r w:rsidR="23D4365B" w:rsidRPr="319AA292">
        <w:rPr>
          <w:rFonts w:ascii="Times New Roman" w:eastAsia="Times New Roman" w:hAnsi="Times New Roman" w:cs="Times New Roman"/>
          <w:sz w:val="24"/>
          <w:szCs w:val="24"/>
        </w:rPr>
        <w:t xml:space="preserve"> their values, </w:t>
      </w:r>
      <w:r w:rsidR="7738A25C" w:rsidRPr="319AA292">
        <w:rPr>
          <w:rFonts w:ascii="Times New Roman" w:eastAsia="Times New Roman" w:hAnsi="Times New Roman" w:cs="Times New Roman"/>
          <w:sz w:val="24"/>
          <w:szCs w:val="24"/>
        </w:rPr>
        <w:t xml:space="preserve">so organizations that are committed to a diverse </w:t>
      </w:r>
      <w:r w:rsidR="4409E0EB" w:rsidRPr="319AA292">
        <w:rPr>
          <w:rFonts w:ascii="Times New Roman" w:eastAsia="Times New Roman" w:hAnsi="Times New Roman" w:cs="Times New Roman"/>
          <w:sz w:val="24"/>
          <w:szCs w:val="24"/>
        </w:rPr>
        <w:t>workforce</w:t>
      </w:r>
      <w:r w:rsidR="7738A25C" w:rsidRPr="319AA292">
        <w:rPr>
          <w:rFonts w:ascii="Times New Roman" w:eastAsia="Times New Roman" w:hAnsi="Times New Roman" w:cs="Times New Roman"/>
          <w:sz w:val="24"/>
          <w:szCs w:val="24"/>
        </w:rPr>
        <w:t xml:space="preserve"> are more likely to attract </w:t>
      </w:r>
      <w:r w:rsidR="00384F10" w:rsidRPr="319AA292">
        <w:rPr>
          <w:rFonts w:ascii="Times New Roman" w:eastAsia="Times New Roman" w:hAnsi="Times New Roman" w:cs="Times New Roman"/>
          <w:sz w:val="24"/>
          <w:szCs w:val="24"/>
        </w:rPr>
        <w:t>top-tier</w:t>
      </w:r>
      <w:r w:rsidR="7738A25C" w:rsidRPr="319AA292">
        <w:rPr>
          <w:rFonts w:ascii="Times New Roman" w:eastAsia="Times New Roman" w:hAnsi="Times New Roman" w:cs="Times New Roman"/>
          <w:sz w:val="24"/>
          <w:szCs w:val="24"/>
        </w:rPr>
        <w:t xml:space="preserve"> talent. </w:t>
      </w:r>
      <w:r w:rsidR="27CEC05F" w:rsidRPr="319AA292">
        <w:rPr>
          <w:rFonts w:ascii="Times New Roman" w:eastAsia="Times New Roman" w:hAnsi="Times New Roman" w:cs="Times New Roman"/>
          <w:sz w:val="24"/>
          <w:szCs w:val="24"/>
        </w:rPr>
        <w:t xml:space="preserve">Maroof &amp; Kapate (2023) </w:t>
      </w:r>
      <w:r w:rsidR="43CD7158" w:rsidRPr="319AA292">
        <w:rPr>
          <w:rFonts w:ascii="Times New Roman" w:eastAsia="Times New Roman" w:hAnsi="Times New Roman" w:cs="Times New Roman"/>
          <w:sz w:val="24"/>
          <w:szCs w:val="24"/>
        </w:rPr>
        <w:t>emphasize that when individuals feel respected and appreciated for who they are, they are more likely to remain with the organization, which in turn boosts motivation, job performance, and employee retention.</w:t>
      </w:r>
      <w:r w:rsidR="331797A4" w:rsidRPr="319AA292">
        <w:rPr>
          <w:rFonts w:ascii="Times New Roman" w:eastAsia="Times New Roman" w:hAnsi="Times New Roman" w:cs="Times New Roman"/>
          <w:sz w:val="24"/>
          <w:szCs w:val="24"/>
        </w:rPr>
        <w:t xml:space="preserve"> </w:t>
      </w:r>
    </w:p>
    <w:p w14:paraId="6047BBBC" w14:textId="28CA3A87" w:rsidR="003C2513" w:rsidRDefault="4161978E" w:rsidP="319AA292">
      <w:pPr>
        <w:spacing w:before="240" w:after="240" w:line="480" w:lineRule="auto"/>
        <w:ind w:firstLine="0"/>
        <w:rPr>
          <w:rFonts w:ascii="Times New Roman" w:eastAsia="Times New Roman" w:hAnsi="Times New Roman" w:cs="Times New Roman"/>
          <w:b/>
          <w:bCs/>
          <w:i/>
          <w:iCs/>
          <w:sz w:val="24"/>
          <w:szCs w:val="24"/>
        </w:rPr>
      </w:pPr>
      <w:r w:rsidRPr="319AA292">
        <w:rPr>
          <w:rFonts w:ascii="Times New Roman" w:eastAsia="Times New Roman" w:hAnsi="Times New Roman" w:cs="Times New Roman"/>
          <w:b/>
          <w:bCs/>
          <w:i/>
          <w:iCs/>
          <w:sz w:val="24"/>
          <w:szCs w:val="24"/>
        </w:rPr>
        <w:t>Equity Positive Impact</w:t>
      </w:r>
    </w:p>
    <w:p w14:paraId="6EE701A3" w14:textId="6943284E" w:rsidR="003C2513" w:rsidRDefault="676DFD37" w:rsidP="319AA292">
      <w:pPr>
        <w:spacing w:before="240" w:after="240"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Equity also known as equality is a fundamental principle that requires tr</w:t>
      </w:r>
      <w:r w:rsidR="215BBE4F" w:rsidRPr="319AA292">
        <w:rPr>
          <w:rFonts w:ascii="Times New Roman" w:eastAsia="Times New Roman" w:hAnsi="Times New Roman" w:cs="Times New Roman"/>
          <w:sz w:val="24"/>
          <w:szCs w:val="24"/>
        </w:rPr>
        <w:t xml:space="preserve">eating all individuals equally, without discrimination or prejudice </w:t>
      </w:r>
      <w:r w:rsidR="00384F10" w:rsidRPr="319AA292">
        <w:rPr>
          <w:rFonts w:ascii="Times New Roman" w:eastAsia="Times New Roman" w:hAnsi="Times New Roman" w:cs="Times New Roman"/>
          <w:sz w:val="24"/>
          <w:szCs w:val="24"/>
        </w:rPr>
        <w:t>(Kiradoo</w:t>
      </w:r>
      <w:r w:rsidR="215BBE4F" w:rsidRPr="319AA292">
        <w:rPr>
          <w:rFonts w:ascii="Times New Roman" w:eastAsia="Times New Roman" w:hAnsi="Times New Roman" w:cs="Times New Roman"/>
          <w:sz w:val="24"/>
          <w:szCs w:val="24"/>
        </w:rPr>
        <w:t xml:space="preserve">, 2023). </w:t>
      </w:r>
      <w:r w:rsidR="494FD744" w:rsidRPr="319AA292">
        <w:rPr>
          <w:rFonts w:ascii="Times New Roman" w:eastAsia="Times New Roman" w:hAnsi="Times New Roman" w:cs="Times New Roman"/>
          <w:sz w:val="24"/>
          <w:szCs w:val="24"/>
        </w:rPr>
        <w:t>Equality encompasses many principles and values designed to ensure that the entire employees in a national or global workforce are treated fairly and equitably, regardless of race</w:t>
      </w:r>
      <w:r w:rsidR="28C34CE5" w:rsidRPr="319AA292">
        <w:rPr>
          <w:rFonts w:ascii="Times New Roman" w:eastAsia="Times New Roman" w:hAnsi="Times New Roman" w:cs="Times New Roman"/>
          <w:sz w:val="24"/>
          <w:szCs w:val="24"/>
        </w:rPr>
        <w:t xml:space="preserve">, gender, age, </w:t>
      </w:r>
      <w:r w:rsidR="6B885785" w:rsidRPr="319AA292">
        <w:rPr>
          <w:rFonts w:ascii="Times New Roman" w:eastAsia="Times New Roman" w:hAnsi="Times New Roman" w:cs="Times New Roman"/>
          <w:sz w:val="24"/>
          <w:szCs w:val="24"/>
        </w:rPr>
        <w:t>religion</w:t>
      </w:r>
      <w:r w:rsidR="28C34CE5" w:rsidRPr="319AA292">
        <w:rPr>
          <w:rFonts w:ascii="Times New Roman" w:eastAsia="Times New Roman" w:hAnsi="Times New Roman" w:cs="Times New Roman"/>
          <w:sz w:val="24"/>
          <w:szCs w:val="24"/>
        </w:rPr>
        <w:t>, or any other personal characteristics.</w:t>
      </w:r>
      <w:r w:rsidR="574678AA" w:rsidRPr="319AA292">
        <w:rPr>
          <w:rFonts w:ascii="Times New Roman" w:eastAsia="Times New Roman" w:hAnsi="Times New Roman" w:cs="Times New Roman"/>
          <w:sz w:val="24"/>
          <w:szCs w:val="24"/>
        </w:rPr>
        <w:t xml:space="preserve"> </w:t>
      </w:r>
      <w:r w:rsidR="4D1CBFBD" w:rsidRPr="319AA292">
        <w:rPr>
          <w:rFonts w:ascii="Times New Roman" w:eastAsia="Times New Roman" w:hAnsi="Times New Roman" w:cs="Times New Roman"/>
          <w:sz w:val="24"/>
          <w:szCs w:val="24"/>
        </w:rPr>
        <w:t xml:space="preserve">Equity acknowledges that different individuals may need </w:t>
      </w:r>
      <w:r w:rsidR="00384F10" w:rsidRPr="319AA292">
        <w:rPr>
          <w:rFonts w:ascii="Times New Roman" w:eastAsia="Times New Roman" w:hAnsi="Times New Roman" w:cs="Times New Roman"/>
          <w:sz w:val="24"/>
          <w:szCs w:val="24"/>
        </w:rPr>
        <w:t>various levels</w:t>
      </w:r>
      <w:r w:rsidR="4D1CBFBD" w:rsidRPr="319AA292">
        <w:rPr>
          <w:rFonts w:ascii="Times New Roman" w:eastAsia="Times New Roman" w:hAnsi="Times New Roman" w:cs="Times New Roman"/>
          <w:sz w:val="24"/>
          <w:szCs w:val="24"/>
        </w:rPr>
        <w:t xml:space="preserve"> of support and resources to achieve similar outcome</w:t>
      </w:r>
      <w:r w:rsidR="49C7916B" w:rsidRPr="319AA292">
        <w:rPr>
          <w:rFonts w:ascii="Times New Roman" w:eastAsia="Times New Roman" w:hAnsi="Times New Roman" w:cs="Times New Roman"/>
          <w:sz w:val="24"/>
          <w:szCs w:val="24"/>
        </w:rPr>
        <w:t xml:space="preserve">s (Kushwaha, Yadav, Yadav, &amp; Verma, 2024). </w:t>
      </w:r>
      <w:r w:rsidR="4D1CBFBD" w:rsidRPr="319AA292">
        <w:rPr>
          <w:rFonts w:ascii="Times New Roman" w:eastAsia="Times New Roman" w:hAnsi="Times New Roman" w:cs="Times New Roman"/>
          <w:sz w:val="24"/>
          <w:szCs w:val="24"/>
        </w:rPr>
        <w:t>Promoting</w:t>
      </w:r>
      <w:r w:rsidR="790AE914" w:rsidRPr="319AA292">
        <w:rPr>
          <w:rFonts w:ascii="Times New Roman" w:eastAsia="Times New Roman" w:hAnsi="Times New Roman" w:cs="Times New Roman"/>
          <w:sz w:val="24"/>
          <w:szCs w:val="24"/>
        </w:rPr>
        <w:t xml:space="preserve"> equity contributes to</w:t>
      </w:r>
      <w:r w:rsidR="574678AA" w:rsidRPr="319AA292">
        <w:rPr>
          <w:rFonts w:ascii="Times New Roman" w:eastAsia="Times New Roman" w:hAnsi="Times New Roman" w:cs="Times New Roman"/>
          <w:sz w:val="24"/>
          <w:szCs w:val="24"/>
        </w:rPr>
        <w:t xml:space="preserve"> a </w:t>
      </w:r>
      <w:r w:rsidR="0FC17BAB" w:rsidRPr="319AA292">
        <w:rPr>
          <w:rFonts w:ascii="Times New Roman" w:eastAsia="Times New Roman" w:hAnsi="Times New Roman" w:cs="Times New Roman"/>
          <w:sz w:val="24"/>
          <w:szCs w:val="24"/>
        </w:rPr>
        <w:t>positive</w:t>
      </w:r>
      <w:r w:rsidR="574678AA" w:rsidRPr="319AA292">
        <w:rPr>
          <w:rFonts w:ascii="Times New Roman" w:eastAsia="Times New Roman" w:hAnsi="Times New Roman" w:cs="Times New Roman"/>
          <w:sz w:val="24"/>
          <w:szCs w:val="24"/>
        </w:rPr>
        <w:t xml:space="preserve"> work </w:t>
      </w:r>
      <w:r w:rsidR="772E04B7" w:rsidRPr="319AA292">
        <w:rPr>
          <w:rFonts w:ascii="Times New Roman" w:eastAsia="Times New Roman" w:hAnsi="Times New Roman" w:cs="Times New Roman"/>
          <w:sz w:val="24"/>
          <w:szCs w:val="24"/>
        </w:rPr>
        <w:t>environment</w:t>
      </w:r>
      <w:r w:rsidR="574678AA" w:rsidRPr="319AA292">
        <w:rPr>
          <w:rFonts w:ascii="Times New Roman" w:eastAsia="Times New Roman" w:hAnsi="Times New Roman" w:cs="Times New Roman"/>
          <w:sz w:val="24"/>
          <w:szCs w:val="24"/>
        </w:rPr>
        <w:t xml:space="preserve"> that fosters mutual respect, trust, and </w:t>
      </w:r>
      <w:r w:rsidR="1ACD1739" w:rsidRPr="319AA292">
        <w:rPr>
          <w:rFonts w:ascii="Times New Roman" w:eastAsia="Times New Roman" w:hAnsi="Times New Roman" w:cs="Times New Roman"/>
          <w:sz w:val="24"/>
          <w:szCs w:val="24"/>
        </w:rPr>
        <w:t>teamwork</w:t>
      </w:r>
      <w:r w:rsidR="574678AA" w:rsidRPr="319AA292">
        <w:rPr>
          <w:rFonts w:ascii="Times New Roman" w:eastAsia="Times New Roman" w:hAnsi="Times New Roman" w:cs="Times New Roman"/>
          <w:sz w:val="24"/>
          <w:szCs w:val="24"/>
        </w:rPr>
        <w:t xml:space="preserve">, resulting in </w:t>
      </w:r>
      <w:r w:rsidR="11DCFC42" w:rsidRPr="319AA292">
        <w:rPr>
          <w:rFonts w:ascii="Times New Roman" w:eastAsia="Times New Roman" w:hAnsi="Times New Roman" w:cs="Times New Roman"/>
          <w:sz w:val="24"/>
          <w:szCs w:val="24"/>
        </w:rPr>
        <w:t>increased</w:t>
      </w:r>
      <w:r w:rsidR="574678AA" w:rsidRPr="319AA292">
        <w:rPr>
          <w:rFonts w:ascii="Times New Roman" w:eastAsia="Times New Roman" w:hAnsi="Times New Roman" w:cs="Times New Roman"/>
          <w:sz w:val="24"/>
          <w:szCs w:val="24"/>
        </w:rPr>
        <w:t xml:space="preserve"> productivity, employee satisfaction</w:t>
      </w:r>
      <w:r w:rsidR="464B2CC2" w:rsidRPr="319AA292">
        <w:rPr>
          <w:rFonts w:ascii="Times New Roman" w:eastAsia="Times New Roman" w:hAnsi="Times New Roman" w:cs="Times New Roman"/>
          <w:sz w:val="24"/>
          <w:szCs w:val="24"/>
        </w:rPr>
        <w:t xml:space="preserve"> and </w:t>
      </w:r>
      <w:r w:rsidR="608FFBD2" w:rsidRPr="319AA292">
        <w:rPr>
          <w:rFonts w:ascii="Times New Roman" w:eastAsia="Times New Roman" w:hAnsi="Times New Roman" w:cs="Times New Roman"/>
          <w:sz w:val="24"/>
          <w:szCs w:val="24"/>
        </w:rPr>
        <w:t>profitability</w:t>
      </w:r>
      <w:r w:rsidR="464B2CC2" w:rsidRPr="319AA292">
        <w:rPr>
          <w:rFonts w:ascii="Times New Roman" w:eastAsia="Times New Roman" w:hAnsi="Times New Roman" w:cs="Times New Roman"/>
          <w:sz w:val="24"/>
          <w:szCs w:val="24"/>
        </w:rPr>
        <w:t xml:space="preserve"> (Kiradoo, 2023).</w:t>
      </w:r>
    </w:p>
    <w:p w14:paraId="0931CDB1" w14:textId="24AD95D5" w:rsidR="003C2513" w:rsidRDefault="7244B372" w:rsidP="319AA292">
      <w:pPr>
        <w:spacing w:before="240" w:after="240" w:line="480" w:lineRule="auto"/>
      </w:pPr>
      <w:r w:rsidRPr="319AA292">
        <w:rPr>
          <w:rFonts w:ascii="Times New Roman" w:eastAsia="Times New Roman" w:hAnsi="Times New Roman" w:cs="Times New Roman"/>
          <w:sz w:val="24"/>
          <w:szCs w:val="24"/>
        </w:rPr>
        <w:t xml:space="preserve">Workplace equality promotes diversity and inclusiveness, both of which are vital for driving creativity, innovation, and competitiveness. </w:t>
      </w:r>
      <w:r w:rsidR="1345FBB9" w:rsidRPr="319AA292">
        <w:rPr>
          <w:rFonts w:ascii="Times New Roman" w:eastAsia="Times New Roman" w:hAnsi="Times New Roman" w:cs="Times New Roman"/>
          <w:sz w:val="24"/>
          <w:szCs w:val="24"/>
        </w:rPr>
        <w:t xml:space="preserve">When employees are treated with fairness and equality, they feel valued and respected, which enhances their morale and motivation, </w:t>
      </w:r>
      <w:r w:rsidR="1345FBB9" w:rsidRPr="319AA292">
        <w:rPr>
          <w:rFonts w:ascii="Times New Roman" w:eastAsia="Times New Roman" w:hAnsi="Times New Roman" w:cs="Times New Roman"/>
          <w:sz w:val="24"/>
          <w:szCs w:val="24"/>
        </w:rPr>
        <w:lastRenderedPageBreak/>
        <w:t xml:space="preserve">contributing to higher levels of engagement and employee retention (Kiradoo, 2023). </w:t>
      </w:r>
      <w:r w:rsidRPr="319AA292">
        <w:rPr>
          <w:rFonts w:ascii="Times New Roman" w:eastAsia="Times New Roman" w:hAnsi="Times New Roman" w:cs="Times New Roman"/>
          <w:sz w:val="24"/>
          <w:szCs w:val="24"/>
        </w:rPr>
        <w:t>Collaboration among individuals from diverse backgrounds brings together unique perspectives, experiences, and skills, allowing teams to tackle complex problems and uncover new opportunities.</w:t>
      </w:r>
    </w:p>
    <w:p w14:paraId="6117B89E" w14:textId="4E0CE063" w:rsidR="003C2513" w:rsidRDefault="06C8E6F4" w:rsidP="319AA292">
      <w:pPr>
        <w:spacing w:before="240" w:after="240"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 xml:space="preserve">Equality also fosters a positive work </w:t>
      </w:r>
      <w:r w:rsidR="0F923018" w:rsidRPr="319AA292">
        <w:rPr>
          <w:rFonts w:ascii="Times New Roman" w:eastAsia="Times New Roman" w:hAnsi="Times New Roman" w:cs="Times New Roman"/>
          <w:sz w:val="24"/>
          <w:szCs w:val="24"/>
        </w:rPr>
        <w:t>culture</w:t>
      </w:r>
      <w:r w:rsidRPr="319AA292">
        <w:rPr>
          <w:rFonts w:ascii="Times New Roman" w:eastAsia="Times New Roman" w:hAnsi="Times New Roman" w:cs="Times New Roman"/>
          <w:sz w:val="24"/>
          <w:szCs w:val="24"/>
        </w:rPr>
        <w:t xml:space="preserve"> that encourages teamwork, collaboration, and mutual support</w:t>
      </w:r>
      <w:r w:rsidR="13C54D53" w:rsidRPr="319AA292">
        <w:rPr>
          <w:rFonts w:ascii="Times New Roman" w:eastAsia="Times New Roman" w:hAnsi="Times New Roman" w:cs="Times New Roman"/>
          <w:sz w:val="24"/>
          <w:szCs w:val="24"/>
        </w:rPr>
        <w:t>.</w:t>
      </w:r>
      <w:r w:rsidRPr="319AA292">
        <w:rPr>
          <w:rFonts w:ascii="Times New Roman" w:eastAsia="Times New Roman" w:hAnsi="Times New Roman" w:cs="Times New Roman"/>
          <w:sz w:val="24"/>
          <w:szCs w:val="24"/>
        </w:rPr>
        <w:t xml:space="preserve"> </w:t>
      </w:r>
      <w:r w:rsidR="0D38FFC2" w:rsidRPr="319AA292">
        <w:rPr>
          <w:rFonts w:ascii="Times New Roman" w:eastAsia="Times New Roman" w:hAnsi="Times New Roman" w:cs="Times New Roman"/>
          <w:sz w:val="24"/>
          <w:szCs w:val="24"/>
        </w:rPr>
        <w:t>When</w:t>
      </w:r>
      <w:r w:rsidRPr="319AA292">
        <w:rPr>
          <w:rFonts w:ascii="Times New Roman" w:eastAsia="Times New Roman" w:hAnsi="Times New Roman" w:cs="Times New Roman"/>
          <w:sz w:val="24"/>
          <w:szCs w:val="24"/>
        </w:rPr>
        <w:t xml:space="preserve"> employees are treat</w:t>
      </w:r>
      <w:r w:rsidR="35AEEED8" w:rsidRPr="319AA292">
        <w:rPr>
          <w:rFonts w:ascii="Times New Roman" w:eastAsia="Times New Roman" w:hAnsi="Times New Roman" w:cs="Times New Roman"/>
          <w:sz w:val="24"/>
          <w:szCs w:val="24"/>
        </w:rPr>
        <w:t xml:space="preserve">ed </w:t>
      </w:r>
      <w:r w:rsidRPr="319AA292">
        <w:rPr>
          <w:rFonts w:ascii="Times New Roman" w:eastAsia="Times New Roman" w:hAnsi="Times New Roman" w:cs="Times New Roman"/>
          <w:sz w:val="24"/>
          <w:szCs w:val="24"/>
        </w:rPr>
        <w:t xml:space="preserve">with respect and dignity, employees are more </w:t>
      </w:r>
      <w:r w:rsidR="1C2B81CB" w:rsidRPr="319AA292">
        <w:rPr>
          <w:rFonts w:ascii="Times New Roman" w:eastAsia="Times New Roman" w:hAnsi="Times New Roman" w:cs="Times New Roman"/>
          <w:sz w:val="24"/>
          <w:szCs w:val="24"/>
        </w:rPr>
        <w:t>likely</w:t>
      </w:r>
      <w:r w:rsidRPr="319AA292">
        <w:rPr>
          <w:rFonts w:ascii="Times New Roman" w:eastAsia="Times New Roman" w:hAnsi="Times New Roman" w:cs="Times New Roman"/>
          <w:sz w:val="24"/>
          <w:szCs w:val="24"/>
        </w:rPr>
        <w:t xml:space="preserve"> to form </w:t>
      </w:r>
      <w:r w:rsidR="507BC04C" w:rsidRPr="319AA292">
        <w:rPr>
          <w:rFonts w:ascii="Times New Roman" w:eastAsia="Times New Roman" w:hAnsi="Times New Roman" w:cs="Times New Roman"/>
          <w:sz w:val="24"/>
          <w:szCs w:val="24"/>
        </w:rPr>
        <w:t>positive</w:t>
      </w:r>
      <w:r w:rsidRPr="319AA292">
        <w:rPr>
          <w:rFonts w:ascii="Times New Roman" w:eastAsia="Times New Roman" w:hAnsi="Times New Roman" w:cs="Times New Roman"/>
          <w:sz w:val="24"/>
          <w:szCs w:val="24"/>
        </w:rPr>
        <w:t xml:space="preserve"> </w:t>
      </w:r>
      <w:r w:rsidR="512B45AF" w:rsidRPr="319AA292">
        <w:rPr>
          <w:rFonts w:ascii="Times New Roman" w:eastAsia="Times New Roman" w:hAnsi="Times New Roman" w:cs="Times New Roman"/>
          <w:sz w:val="24"/>
          <w:szCs w:val="24"/>
        </w:rPr>
        <w:t>relationships</w:t>
      </w:r>
      <w:r w:rsidRPr="319AA292">
        <w:rPr>
          <w:rFonts w:ascii="Times New Roman" w:eastAsia="Times New Roman" w:hAnsi="Times New Roman" w:cs="Times New Roman"/>
          <w:sz w:val="24"/>
          <w:szCs w:val="24"/>
        </w:rPr>
        <w:t xml:space="preserve"> with </w:t>
      </w:r>
      <w:r w:rsidR="5B5FED25" w:rsidRPr="319AA292">
        <w:rPr>
          <w:rFonts w:ascii="Times New Roman" w:eastAsia="Times New Roman" w:hAnsi="Times New Roman" w:cs="Times New Roman"/>
          <w:sz w:val="24"/>
          <w:szCs w:val="24"/>
        </w:rPr>
        <w:t xml:space="preserve">their </w:t>
      </w:r>
      <w:r w:rsidR="386D0BB7" w:rsidRPr="319AA292">
        <w:rPr>
          <w:rFonts w:ascii="Times New Roman" w:eastAsia="Times New Roman" w:hAnsi="Times New Roman" w:cs="Times New Roman"/>
          <w:sz w:val="24"/>
          <w:szCs w:val="24"/>
        </w:rPr>
        <w:t>c</w:t>
      </w:r>
      <w:r w:rsidR="5B5FED25" w:rsidRPr="319AA292">
        <w:rPr>
          <w:rFonts w:ascii="Times New Roman" w:eastAsia="Times New Roman" w:hAnsi="Times New Roman" w:cs="Times New Roman"/>
          <w:sz w:val="24"/>
          <w:szCs w:val="24"/>
        </w:rPr>
        <w:t xml:space="preserve">o-workers, resulting in improved communication, </w:t>
      </w:r>
      <w:r w:rsidR="00384F10" w:rsidRPr="319AA292">
        <w:rPr>
          <w:rFonts w:ascii="Times New Roman" w:eastAsia="Times New Roman" w:hAnsi="Times New Roman" w:cs="Times New Roman"/>
          <w:sz w:val="24"/>
          <w:szCs w:val="24"/>
        </w:rPr>
        <w:t>cooperation,</w:t>
      </w:r>
      <w:r w:rsidR="5B5FED25" w:rsidRPr="319AA292">
        <w:rPr>
          <w:rFonts w:ascii="Times New Roman" w:eastAsia="Times New Roman" w:hAnsi="Times New Roman" w:cs="Times New Roman"/>
          <w:sz w:val="24"/>
          <w:szCs w:val="24"/>
        </w:rPr>
        <w:t xml:space="preserve"> </w:t>
      </w:r>
      <w:r w:rsidR="2EA2EC65" w:rsidRPr="319AA292">
        <w:rPr>
          <w:rFonts w:ascii="Times New Roman" w:eastAsia="Times New Roman" w:hAnsi="Times New Roman" w:cs="Times New Roman"/>
          <w:sz w:val="24"/>
          <w:szCs w:val="24"/>
        </w:rPr>
        <w:t>and</w:t>
      </w:r>
      <w:r w:rsidR="5B5FED25" w:rsidRPr="319AA292">
        <w:rPr>
          <w:rFonts w:ascii="Times New Roman" w:eastAsia="Times New Roman" w:hAnsi="Times New Roman" w:cs="Times New Roman"/>
          <w:sz w:val="24"/>
          <w:szCs w:val="24"/>
        </w:rPr>
        <w:t xml:space="preserve"> coordination (Kiradoo, 2023, P.143).</w:t>
      </w:r>
      <w:r w:rsidR="661D31B1" w:rsidRPr="319AA292">
        <w:rPr>
          <w:rFonts w:ascii="Times New Roman" w:eastAsia="Times New Roman" w:hAnsi="Times New Roman" w:cs="Times New Roman"/>
          <w:sz w:val="24"/>
          <w:szCs w:val="24"/>
        </w:rPr>
        <w:t xml:space="preserve"> This also leads to enhanced employee engagement, </w:t>
      </w:r>
      <w:r w:rsidR="00384F10" w:rsidRPr="319AA292">
        <w:rPr>
          <w:rFonts w:ascii="Times New Roman" w:eastAsia="Times New Roman" w:hAnsi="Times New Roman" w:cs="Times New Roman"/>
          <w:sz w:val="24"/>
          <w:szCs w:val="24"/>
        </w:rPr>
        <w:t>retention,</w:t>
      </w:r>
      <w:r w:rsidR="661D31B1" w:rsidRPr="319AA292">
        <w:rPr>
          <w:rFonts w:ascii="Times New Roman" w:eastAsia="Times New Roman" w:hAnsi="Times New Roman" w:cs="Times New Roman"/>
          <w:sz w:val="24"/>
          <w:szCs w:val="24"/>
        </w:rPr>
        <w:t xml:space="preserve"> and increased productivity. </w:t>
      </w:r>
    </w:p>
    <w:p w14:paraId="26FF4741" w14:textId="47F54A87" w:rsidR="003C2513" w:rsidRDefault="743E2E0A" w:rsidP="319AA292">
      <w:pPr>
        <w:spacing w:before="240" w:after="240"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 xml:space="preserve">Workplace equality is also essential for advancing social justice and decreasing inequality in a national and global society. </w:t>
      </w:r>
      <w:r w:rsidR="73474910" w:rsidRPr="319AA292">
        <w:rPr>
          <w:rFonts w:ascii="Times New Roman" w:eastAsia="Times New Roman" w:hAnsi="Times New Roman" w:cs="Times New Roman"/>
          <w:sz w:val="24"/>
          <w:szCs w:val="24"/>
        </w:rPr>
        <w:t>Workforces can help reduce disparities in income, wealth, and social status by providing equal access to employment opportunities and ensuring fair treatment for all individuals.</w:t>
      </w:r>
      <w:r w:rsidR="2E7D8C83" w:rsidRPr="319AA292">
        <w:rPr>
          <w:rFonts w:ascii="Times New Roman" w:eastAsia="Times New Roman" w:hAnsi="Times New Roman" w:cs="Times New Roman"/>
          <w:sz w:val="24"/>
          <w:szCs w:val="24"/>
        </w:rPr>
        <w:t xml:space="preserve"> </w:t>
      </w:r>
      <w:r w:rsidR="11F1A2FC" w:rsidRPr="319AA292">
        <w:rPr>
          <w:rFonts w:ascii="Times New Roman" w:eastAsia="Times New Roman" w:hAnsi="Times New Roman" w:cs="Times New Roman"/>
          <w:sz w:val="24"/>
          <w:szCs w:val="24"/>
        </w:rPr>
        <w:t>As a result</w:t>
      </w:r>
      <w:r w:rsidR="2E7D8C83" w:rsidRPr="319AA292">
        <w:rPr>
          <w:rFonts w:ascii="Times New Roman" w:eastAsia="Times New Roman" w:hAnsi="Times New Roman" w:cs="Times New Roman"/>
          <w:sz w:val="24"/>
          <w:szCs w:val="24"/>
        </w:rPr>
        <w:t xml:space="preserve">, this can </w:t>
      </w:r>
      <w:r w:rsidR="5297E5A6" w:rsidRPr="319AA292">
        <w:rPr>
          <w:rFonts w:ascii="Times New Roman" w:eastAsia="Times New Roman" w:hAnsi="Times New Roman" w:cs="Times New Roman"/>
          <w:sz w:val="24"/>
          <w:szCs w:val="24"/>
        </w:rPr>
        <w:t>enhance s</w:t>
      </w:r>
      <w:r w:rsidR="2E7D8C83" w:rsidRPr="319AA292">
        <w:rPr>
          <w:rFonts w:ascii="Times New Roman" w:eastAsia="Times New Roman" w:hAnsi="Times New Roman" w:cs="Times New Roman"/>
          <w:sz w:val="24"/>
          <w:szCs w:val="24"/>
        </w:rPr>
        <w:t xml:space="preserve">ocial cohesion, </w:t>
      </w:r>
      <w:r w:rsidR="66BD7C14" w:rsidRPr="319AA292">
        <w:rPr>
          <w:rFonts w:ascii="Times New Roman" w:eastAsia="Times New Roman" w:hAnsi="Times New Roman" w:cs="Times New Roman"/>
          <w:sz w:val="24"/>
          <w:szCs w:val="24"/>
        </w:rPr>
        <w:t xml:space="preserve">promote </w:t>
      </w:r>
      <w:r w:rsidR="2E7D8C83" w:rsidRPr="319AA292">
        <w:rPr>
          <w:rFonts w:ascii="Times New Roman" w:eastAsia="Times New Roman" w:hAnsi="Times New Roman" w:cs="Times New Roman"/>
          <w:sz w:val="24"/>
          <w:szCs w:val="24"/>
        </w:rPr>
        <w:t>political stability,</w:t>
      </w:r>
      <w:r w:rsidR="566E678F" w:rsidRPr="319AA292">
        <w:rPr>
          <w:rFonts w:ascii="Times New Roman" w:eastAsia="Times New Roman" w:hAnsi="Times New Roman" w:cs="Times New Roman"/>
          <w:sz w:val="24"/>
          <w:szCs w:val="24"/>
        </w:rPr>
        <w:t xml:space="preserve"> drive</w:t>
      </w:r>
      <w:r w:rsidR="2E7D8C83" w:rsidRPr="319AA292">
        <w:rPr>
          <w:rFonts w:ascii="Times New Roman" w:eastAsia="Times New Roman" w:hAnsi="Times New Roman" w:cs="Times New Roman"/>
          <w:sz w:val="24"/>
          <w:szCs w:val="24"/>
        </w:rPr>
        <w:t xml:space="preserve"> </w:t>
      </w:r>
      <w:r w:rsidR="679271B0" w:rsidRPr="319AA292">
        <w:rPr>
          <w:rFonts w:ascii="Times New Roman" w:eastAsia="Times New Roman" w:hAnsi="Times New Roman" w:cs="Times New Roman"/>
          <w:sz w:val="24"/>
          <w:szCs w:val="24"/>
        </w:rPr>
        <w:t xml:space="preserve">economic prosperity, and </w:t>
      </w:r>
      <w:r w:rsidR="474A54B4" w:rsidRPr="319AA292">
        <w:rPr>
          <w:rFonts w:ascii="Times New Roman" w:eastAsia="Times New Roman" w:hAnsi="Times New Roman" w:cs="Times New Roman"/>
          <w:sz w:val="24"/>
          <w:szCs w:val="24"/>
        </w:rPr>
        <w:t>decrease</w:t>
      </w:r>
      <w:r w:rsidR="679271B0" w:rsidRPr="319AA292">
        <w:rPr>
          <w:rFonts w:ascii="Times New Roman" w:eastAsia="Times New Roman" w:hAnsi="Times New Roman" w:cs="Times New Roman"/>
          <w:sz w:val="24"/>
          <w:szCs w:val="24"/>
        </w:rPr>
        <w:t xml:space="preserve"> social tension and conflicts (Kiradoo, 2023, P.143).</w:t>
      </w:r>
    </w:p>
    <w:p w14:paraId="790DDA72" w14:textId="7AE9F898" w:rsidR="7DBC6341" w:rsidRDefault="7DBC6341" w:rsidP="319AA292">
      <w:pPr>
        <w:spacing w:before="240" w:after="240" w:line="480" w:lineRule="auto"/>
        <w:ind w:firstLine="0"/>
        <w:rPr>
          <w:rFonts w:ascii="Times New Roman" w:eastAsia="Times New Roman" w:hAnsi="Times New Roman" w:cs="Times New Roman"/>
          <w:b/>
          <w:bCs/>
          <w:i/>
          <w:iCs/>
          <w:sz w:val="24"/>
          <w:szCs w:val="24"/>
        </w:rPr>
      </w:pPr>
      <w:r w:rsidRPr="319AA292">
        <w:rPr>
          <w:rFonts w:ascii="Times New Roman" w:eastAsia="Times New Roman" w:hAnsi="Times New Roman" w:cs="Times New Roman"/>
          <w:b/>
          <w:bCs/>
          <w:i/>
          <w:iCs/>
          <w:sz w:val="24"/>
          <w:szCs w:val="24"/>
        </w:rPr>
        <w:t xml:space="preserve">Inclusion Positive Impact </w:t>
      </w:r>
    </w:p>
    <w:p w14:paraId="11ACD3E9" w14:textId="182BCC33" w:rsidR="00AD004F" w:rsidRDefault="00AD004F" w:rsidP="319AA292">
      <w:pPr>
        <w:spacing w:line="480" w:lineRule="auto"/>
      </w:pPr>
      <w:r w:rsidRPr="319AA292">
        <w:rPr>
          <w:rFonts w:ascii="Times New Roman" w:eastAsia="Times New Roman" w:hAnsi="Times New Roman" w:cs="Times New Roman"/>
          <w:sz w:val="24"/>
          <w:szCs w:val="24"/>
        </w:rPr>
        <w:t xml:space="preserve">Inclusion refers to the intentional and ongoing efforts to actively engage with aspects such as team dynamics, gender, disability, and individual traits (Frazer, Frazer, Frazer, 2021). It reflects the extent to which individuals feel integrated into key organizational </w:t>
      </w:r>
      <w:r w:rsidR="168B52A3" w:rsidRPr="319AA292">
        <w:rPr>
          <w:rFonts w:ascii="Times New Roman" w:eastAsia="Times New Roman" w:hAnsi="Times New Roman" w:cs="Times New Roman"/>
          <w:sz w:val="24"/>
          <w:szCs w:val="24"/>
        </w:rPr>
        <w:t>processes, evident</w:t>
      </w:r>
      <w:r w:rsidRPr="319AA292">
        <w:rPr>
          <w:rFonts w:ascii="Times New Roman" w:eastAsia="Times New Roman" w:hAnsi="Times New Roman" w:cs="Times New Roman"/>
          <w:sz w:val="24"/>
          <w:szCs w:val="24"/>
        </w:rPr>
        <w:t xml:space="preserve"> through their access to information, relationships with colleagues, and opportunities to contribute to and influence decisions (Sandhu, 2019). A truly inclusive workforce cultivates a culture where everyone feels valued and welcomed, regardless of race, ethnicity, gender, age, ability, sexual </w:t>
      </w:r>
      <w:r w:rsidRPr="319AA292">
        <w:rPr>
          <w:rFonts w:ascii="Times New Roman" w:eastAsia="Times New Roman" w:hAnsi="Times New Roman" w:cs="Times New Roman"/>
          <w:sz w:val="24"/>
          <w:szCs w:val="24"/>
        </w:rPr>
        <w:lastRenderedPageBreak/>
        <w:t>orientation, religion, or other identities (Maroof &amp; Kapate, 2023). Such an environment promotes open dialogue, teamwork, and mutual respect, supporting a positive atmosphere that motivates full participation and engagement from all employees.</w:t>
      </w:r>
    </w:p>
    <w:p w14:paraId="2F1D9EB7" w14:textId="33A5DCBD" w:rsidR="584D9CD1" w:rsidRDefault="584D9CD1" w:rsidP="319AA292">
      <w:pPr>
        <w:spacing w:before="240" w:after="240" w:line="480" w:lineRule="auto"/>
      </w:pPr>
      <w:r w:rsidRPr="319AA292">
        <w:rPr>
          <w:rFonts w:ascii="Times New Roman" w:eastAsia="Times New Roman" w:hAnsi="Times New Roman" w:cs="Times New Roman"/>
          <w:sz w:val="24"/>
          <w:szCs w:val="24"/>
        </w:rPr>
        <w:t xml:space="preserve">Inclusion in a national workforce seeks to ensure equal opportunities in hiring, promotions, and leadership, making these accessible to everyone. It also involves offering training and development programs for all employees, fostering a workplace culture where individuals feel empowered to bring their whole selves to work, and ensuring accessibility for people with disabilities (Kiradoo, 2023). Additionally, workforce inclusion promotes cultural competence by encouraging understanding and collaboration among diverse cultural groups within a nation. </w:t>
      </w:r>
    </w:p>
    <w:p w14:paraId="17CCFEBA" w14:textId="4D83B5A8" w:rsidR="7B4B1242" w:rsidRDefault="7B4B1242" w:rsidP="319AA292">
      <w:pPr>
        <w:spacing w:before="240" w:after="240"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 xml:space="preserve">Inclusion in a global workforce </w:t>
      </w:r>
      <w:r w:rsidR="6BA95636" w:rsidRPr="319AA292">
        <w:rPr>
          <w:rFonts w:ascii="Times New Roman" w:eastAsia="Times New Roman" w:hAnsi="Times New Roman" w:cs="Times New Roman"/>
          <w:sz w:val="24"/>
          <w:szCs w:val="24"/>
        </w:rPr>
        <w:t xml:space="preserve">encourages cross-cultural collaboration, embracing and respecting different customs, languages, and working styles. </w:t>
      </w:r>
      <w:r w:rsidR="6216AF07" w:rsidRPr="319AA292">
        <w:rPr>
          <w:rFonts w:ascii="Times New Roman" w:eastAsia="Times New Roman" w:hAnsi="Times New Roman" w:cs="Times New Roman"/>
          <w:sz w:val="24"/>
          <w:szCs w:val="24"/>
        </w:rPr>
        <w:t xml:space="preserve">Providing equal </w:t>
      </w:r>
      <w:r w:rsidR="005556B0" w:rsidRPr="319AA292">
        <w:rPr>
          <w:rFonts w:ascii="Times New Roman" w:eastAsia="Times New Roman" w:hAnsi="Times New Roman" w:cs="Times New Roman"/>
          <w:sz w:val="24"/>
          <w:szCs w:val="24"/>
        </w:rPr>
        <w:t>opportunities</w:t>
      </w:r>
      <w:r w:rsidR="6216AF07" w:rsidRPr="319AA292">
        <w:rPr>
          <w:rFonts w:ascii="Times New Roman" w:eastAsia="Times New Roman" w:hAnsi="Times New Roman" w:cs="Times New Roman"/>
          <w:sz w:val="24"/>
          <w:szCs w:val="24"/>
        </w:rPr>
        <w:t xml:space="preserve"> for individuals to collaborate </w:t>
      </w:r>
      <w:r w:rsidR="00384F10" w:rsidRPr="319AA292">
        <w:rPr>
          <w:rFonts w:ascii="Times New Roman" w:eastAsia="Times New Roman" w:hAnsi="Times New Roman" w:cs="Times New Roman"/>
          <w:sz w:val="24"/>
          <w:szCs w:val="24"/>
        </w:rPr>
        <w:t>with</w:t>
      </w:r>
      <w:r w:rsidR="6216AF07" w:rsidRPr="319AA292">
        <w:rPr>
          <w:rFonts w:ascii="Times New Roman" w:eastAsia="Times New Roman" w:hAnsi="Times New Roman" w:cs="Times New Roman"/>
          <w:sz w:val="24"/>
          <w:szCs w:val="24"/>
        </w:rPr>
        <w:t xml:space="preserve"> various cultures. </w:t>
      </w:r>
      <w:r w:rsidR="4B46112C" w:rsidRPr="319AA292">
        <w:rPr>
          <w:rFonts w:ascii="Times New Roman" w:eastAsia="Times New Roman" w:hAnsi="Times New Roman" w:cs="Times New Roman"/>
          <w:sz w:val="24"/>
          <w:szCs w:val="24"/>
        </w:rPr>
        <w:t xml:space="preserve">Inclusion in a global workforce also promotes global equity standard, </w:t>
      </w:r>
      <w:r w:rsidR="7A688B9F" w:rsidRPr="319AA292">
        <w:rPr>
          <w:rFonts w:ascii="Times New Roman" w:eastAsia="Times New Roman" w:hAnsi="Times New Roman" w:cs="Times New Roman"/>
          <w:sz w:val="24"/>
          <w:szCs w:val="24"/>
        </w:rPr>
        <w:t>referring</w:t>
      </w:r>
      <w:r w:rsidR="4B46112C" w:rsidRPr="319AA292">
        <w:rPr>
          <w:rFonts w:ascii="Times New Roman" w:eastAsia="Times New Roman" w:hAnsi="Times New Roman" w:cs="Times New Roman"/>
          <w:sz w:val="24"/>
          <w:szCs w:val="24"/>
        </w:rPr>
        <w:t xml:space="preserve"> to a unified framework of values, policies, and practices that promote fairness, equal oppor</w:t>
      </w:r>
      <w:r w:rsidR="0367C3B8" w:rsidRPr="319AA292">
        <w:rPr>
          <w:rFonts w:ascii="Times New Roman" w:eastAsia="Times New Roman" w:hAnsi="Times New Roman" w:cs="Times New Roman"/>
          <w:sz w:val="24"/>
          <w:szCs w:val="24"/>
        </w:rPr>
        <w:t xml:space="preserve">tunity, and access for all employees, regardless of their location, background, or identity </w:t>
      </w:r>
      <w:r w:rsidR="3E7E5E0F" w:rsidRPr="319AA292">
        <w:rPr>
          <w:rFonts w:ascii="Times New Roman" w:eastAsia="Times New Roman" w:hAnsi="Times New Roman" w:cs="Times New Roman"/>
          <w:sz w:val="24"/>
          <w:szCs w:val="24"/>
        </w:rPr>
        <w:t>(Creary, Rothbard, Scruggs, 2021).</w:t>
      </w:r>
      <w:r w:rsidR="294F269C" w:rsidRPr="319AA292">
        <w:rPr>
          <w:rFonts w:ascii="Times New Roman" w:eastAsia="Times New Roman" w:hAnsi="Times New Roman" w:cs="Times New Roman"/>
          <w:sz w:val="24"/>
          <w:szCs w:val="24"/>
        </w:rPr>
        <w:t xml:space="preserve"> This standard encourages removing systemic barriers and addressing disparities related to race, gender, disability, age, sexual orientation, and other personal characteristics. In a globally inclusive workforce, equity standards also assist in helping organizations build environments where diverse talent is acknowledged, empowered, and provided with equal opportunities to succeed, regardless of whether the individuals work at corporate headquarters, regional branches, or remotely.</w:t>
      </w:r>
    </w:p>
    <w:p w14:paraId="676C151A" w14:textId="3787F45C" w:rsidR="55245B6C" w:rsidRDefault="55245B6C" w:rsidP="319AA292">
      <w:pPr>
        <w:spacing w:before="240" w:after="240" w:line="480" w:lineRule="auto"/>
      </w:pPr>
      <w:r w:rsidRPr="319AA292">
        <w:rPr>
          <w:rFonts w:ascii="Times New Roman" w:eastAsia="Times New Roman" w:hAnsi="Times New Roman" w:cs="Times New Roman"/>
          <w:sz w:val="24"/>
          <w:szCs w:val="24"/>
        </w:rPr>
        <w:lastRenderedPageBreak/>
        <w:t>Creating an inclusive workforce culture is essential for retaining a diverse workforce. Employees who feel valued and included are most likely to stay with an organization and contribute to its success. (Kiradoo, 2023). For the organization leader to create an inclusive work environment, they must foster open communication and encourage dialogue between employees, provide training opportunities to help employees understand and appreciate different cultures and backgrounds, offer employees resource groups that provide support and networking opportunities for underrepresented groups, and celebrate diversity and recognize the contributions of all employees.</w:t>
      </w:r>
    </w:p>
    <w:p w14:paraId="4410347F" w14:textId="0AF2CCCA" w:rsidR="341A4CB2" w:rsidRDefault="341A4CB2" w:rsidP="319AA292">
      <w:pPr>
        <w:spacing w:before="240" w:after="240" w:line="480" w:lineRule="auto"/>
        <w:ind w:firstLine="0"/>
        <w:rPr>
          <w:rFonts w:ascii="Times New Roman" w:eastAsia="Times New Roman" w:hAnsi="Times New Roman" w:cs="Times New Roman"/>
          <w:b/>
          <w:bCs/>
          <w:i/>
          <w:iCs/>
          <w:sz w:val="24"/>
          <w:szCs w:val="24"/>
        </w:rPr>
      </w:pPr>
      <w:r w:rsidRPr="319AA292">
        <w:rPr>
          <w:rFonts w:ascii="Times New Roman" w:eastAsia="Times New Roman" w:hAnsi="Times New Roman" w:cs="Times New Roman"/>
          <w:b/>
          <w:bCs/>
          <w:i/>
          <w:iCs/>
          <w:sz w:val="24"/>
          <w:szCs w:val="24"/>
        </w:rPr>
        <w:t>DEI Challenges</w:t>
      </w:r>
    </w:p>
    <w:p w14:paraId="27EAC7A6" w14:textId="65055ED5" w:rsidR="4A9F9135" w:rsidRDefault="4A9F9135" w:rsidP="319AA292">
      <w:pPr>
        <w:spacing w:before="240" w:after="240"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Alth</w:t>
      </w:r>
      <w:r w:rsidR="45BA9047" w:rsidRPr="319AA292">
        <w:rPr>
          <w:rFonts w:ascii="Times New Roman" w:eastAsia="Times New Roman" w:hAnsi="Times New Roman" w:cs="Times New Roman"/>
          <w:sz w:val="24"/>
          <w:szCs w:val="24"/>
        </w:rPr>
        <w:t>ough the benefits of a multicultural workforce are significan</w:t>
      </w:r>
      <w:r w:rsidR="116A8F37" w:rsidRPr="319AA292">
        <w:rPr>
          <w:rFonts w:ascii="Times New Roman" w:eastAsia="Times New Roman" w:hAnsi="Times New Roman" w:cs="Times New Roman"/>
          <w:sz w:val="24"/>
          <w:szCs w:val="24"/>
        </w:rPr>
        <w:t>t</w:t>
      </w:r>
      <w:r w:rsidR="45BA9047" w:rsidRPr="319AA292">
        <w:rPr>
          <w:rFonts w:ascii="Times New Roman" w:eastAsia="Times New Roman" w:hAnsi="Times New Roman" w:cs="Times New Roman"/>
          <w:sz w:val="24"/>
          <w:szCs w:val="24"/>
        </w:rPr>
        <w:t>, organizations must also be mindful of the challenges that arise</w:t>
      </w:r>
      <w:r w:rsidR="3CA630E0" w:rsidRPr="319AA292">
        <w:rPr>
          <w:rFonts w:ascii="Times New Roman" w:eastAsia="Times New Roman" w:hAnsi="Times New Roman" w:cs="Times New Roman"/>
          <w:sz w:val="24"/>
          <w:szCs w:val="24"/>
        </w:rPr>
        <w:t xml:space="preserve"> (Maroof &amp; Kapate, 2023).</w:t>
      </w:r>
      <w:r w:rsidR="45BA9047" w:rsidRPr="319AA292">
        <w:rPr>
          <w:rFonts w:ascii="Times New Roman" w:eastAsia="Times New Roman" w:hAnsi="Times New Roman" w:cs="Times New Roman"/>
          <w:sz w:val="24"/>
          <w:szCs w:val="24"/>
        </w:rPr>
        <w:t xml:space="preserve"> </w:t>
      </w:r>
      <w:r w:rsidR="59407AD1" w:rsidRPr="319AA292">
        <w:rPr>
          <w:rFonts w:ascii="Times New Roman" w:eastAsia="Times New Roman" w:hAnsi="Times New Roman" w:cs="Times New Roman"/>
          <w:sz w:val="24"/>
          <w:szCs w:val="24"/>
        </w:rPr>
        <w:t>Lack of diversity at the top</w:t>
      </w:r>
      <w:r w:rsidR="45BA9047" w:rsidRPr="319AA292">
        <w:rPr>
          <w:rFonts w:ascii="Times New Roman" w:eastAsia="Times New Roman" w:hAnsi="Times New Roman" w:cs="Times New Roman"/>
          <w:sz w:val="24"/>
          <w:szCs w:val="24"/>
        </w:rPr>
        <w:t xml:space="preserve">, </w:t>
      </w:r>
      <w:r w:rsidR="048D8FB1" w:rsidRPr="319AA292">
        <w:rPr>
          <w:rFonts w:ascii="Times New Roman" w:eastAsia="Times New Roman" w:hAnsi="Times New Roman" w:cs="Times New Roman"/>
          <w:sz w:val="24"/>
          <w:szCs w:val="24"/>
        </w:rPr>
        <w:t>unconscious</w:t>
      </w:r>
      <w:r w:rsidR="6D327CA1" w:rsidRPr="319AA292">
        <w:rPr>
          <w:rFonts w:ascii="Times New Roman" w:eastAsia="Times New Roman" w:hAnsi="Times New Roman" w:cs="Times New Roman"/>
          <w:sz w:val="24"/>
          <w:szCs w:val="24"/>
        </w:rPr>
        <w:t xml:space="preserve"> bias</w:t>
      </w:r>
      <w:r w:rsidR="45BA9047" w:rsidRPr="319AA292">
        <w:rPr>
          <w:rFonts w:ascii="Times New Roman" w:eastAsia="Times New Roman" w:hAnsi="Times New Roman" w:cs="Times New Roman"/>
          <w:sz w:val="24"/>
          <w:szCs w:val="24"/>
        </w:rPr>
        <w:t xml:space="preserve">, </w:t>
      </w:r>
      <w:r w:rsidR="467E2F45" w:rsidRPr="319AA292">
        <w:rPr>
          <w:rFonts w:ascii="Times New Roman" w:eastAsia="Times New Roman" w:hAnsi="Times New Roman" w:cs="Times New Roman"/>
          <w:sz w:val="24"/>
          <w:szCs w:val="24"/>
        </w:rPr>
        <w:t>resistance</w:t>
      </w:r>
      <w:r w:rsidR="0308279A" w:rsidRPr="319AA292">
        <w:rPr>
          <w:rFonts w:ascii="Times New Roman" w:eastAsia="Times New Roman" w:hAnsi="Times New Roman" w:cs="Times New Roman"/>
          <w:sz w:val="24"/>
          <w:szCs w:val="24"/>
        </w:rPr>
        <w:t xml:space="preserve"> to change </w:t>
      </w:r>
      <w:r w:rsidR="45BA9047" w:rsidRPr="319AA292">
        <w:rPr>
          <w:rFonts w:ascii="Times New Roman" w:eastAsia="Times New Roman" w:hAnsi="Times New Roman" w:cs="Times New Roman"/>
          <w:sz w:val="24"/>
          <w:szCs w:val="24"/>
        </w:rPr>
        <w:t>and potential conflicts</w:t>
      </w:r>
      <w:r w:rsidR="112A9F98" w:rsidRPr="319AA292">
        <w:rPr>
          <w:rFonts w:ascii="Times New Roman" w:eastAsia="Times New Roman" w:hAnsi="Times New Roman" w:cs="Times New Roman"/>
          <w:sz w:val="24"/>
          <w:szCs w:val="24"/>
        </w:rPr>
        <w:t xml:space="preserve"> arising from cultural misunderstandings are among the most common obstacles. </w:t>
      </w:r>
    </w:p>
    <w:p w14:paraId="2A5AB854" w14:textId="43426CC9" w:rsidR="7616D54C" w:rsidRDefault="7616D54C" w:rsidP="319AA292">
      <w:pPr>
        <w:spacing w:before="240" w:after="240"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 xml:space="preserve"> </w:t>
      </w:r>
      <w:r w:rsidR="431F3EB8" w:rsidRPr="319AA292">
        <w:rPr>
          <w:rFonts w:ascii="Times New Roman" w:eastAsia="Times New Roman" w:hAnsi="Times New Roman" w:cs="Times New Roman"/>
          <w:sz w:val="24"/>
          <w:szCs w:val="24"/>
        </w:rPr>
        <w:t xml:space="preserve">Lack of diversity at the top of organization is one of the biggest challenges promoting DEI in the workplace (Kiradoo, 2023). </w:t>
      </w:r>
      <w:r w:rsidR="750C954B" w:rsidRPr="319AA292">
        <w:rPr>
          <w:rFonts w:ascii="Times New Roman" w:eastAsia="Times New Roman" w:hAnsi="Times New Roman" w:cs="Times New Roman"/>
          <w:sz w:val="24"/>
          <w:szCs w:val="24"/>
        </w:rPr>
        <w:t xml:space="preserve">Although many organizations have tried to diversify their workforce, the </w:t>
      </w:r>
      <w:r w:rsidR="22C03EFD" w:rsidRPr="319AA292">
        <w:rPr>
          <w:rFonts w:ascii="Times New Roman" w:eastAsia="Times New Roman" w:hAnsi="Times New Roman" w:cs="Times New Roman"/>
          <w:sz w:val="24"/>
          <w:szCs w:val="24"/>
        </w:rPr>
        <w:t>number</w:t>
      </w:r>
      <w:r w:rsidR="750C954B" w:rsidRPr="319AA292">
        <w:rPr>
          <w:rFonts w:ascii="Times New Roman" w:eastAsia="Times New Roman" w:hAnsi="Times New Roman" w:cs="Times New Roman"/>
          <w:sz w:val="24"/>
          <w:szCs w:val="24"/>
        </w:rPr>
        <w:t xml:space="preserve"> of women and </w:t>
      </w:r>
      <w:r w:rsidR="1B165D3D" w:rsidRPr="319AA292">
        <w:rPr>
          <w:rFonts w:ascii="Times New Roman" w:eastAsia="Times New Roman" w:hAnsi="Times New Roman" w:cs="Times New Roman"/>
          <w:sz w:val="24"/>
          <w:szCs w:val="24"/>
        </w:rPr>
        <w:t>minorities</w:t>
      </w:r>
      <w:r w:rsidR="750C954B" w:rsidRPr="319AA292">
        <w:rPr>
          <w:rFonts w:ascii="Times New Roman" w:eastAsia="Times New Roman" w:hAnsi="Times New Roman" w:cs="Times New Roman"/>
          <w:sz w:val="24"/>
          <w:szCs w:val="24"/>
        </w:rPr>
        <w:t xml:space="preserve"> in executive positions </w:t>
      </w:r>
      <w:r w:rsidR="6F1E3864" w:rsidRPr="319AA292">
        <w:rPr>
          <w:rFonts w:ascii="Times New Roman" w:eastAsia="Times New Roman" w:hAnsi="Times New Roman" w:cs="Times New Roman"/>
          <w:sz w:val="24"/>
          <w:szCs w:val="24"/>
        </w:rPr>
        <w:t>remains</w:t>
      </w:r>
      <w:r w:rsidR="750C954B" w:rsidRPr="319AA292">
        <w:rPr>
          <w:rFonts w:ascii="Times New Roman" w:eastAsia="Times New Roman" w:hAnsi="Times New Roman" w:cs="Times New Roman"/>
          <w:sz w:val="24"/>
          <w:szCs w:val="24"/>
        </w:rPr>
        <w:t xml:space="preserve"> low. The result of lack of diversity in </w:t>
      </w:r>
      <w:r w:rsidR="00384F10" w:rsidRPr="319AA292">
        <w:rPr>
          <w:rFonts w:ascii="Times New Roman" w:eastAsia="Times New Roman" w:hAnsi="Times New Roman" w:cs="Times New Roman"/>
          <w:sz w:val="24"/>
          <w:szCs w:val="24"/>
        </w:rPr>
        <w:t>leadership</w:t>
      </w:r>
      <w:r w:rsidR="750C954B" w:rsidRPr="319AA292">
        <w:rPr>
          <w:rFonts w:ascii="Times New Roman" w:eastAsia="Times New Roman" w:hAnsi="Times New Roman" w:cs="Times New Roman"/>
          <w:sz w:val="24"/>
          <w:szCs w:val="24"/>
        </w:rPr>
        <w:t xml:space="preserve"> positions</w:t>
      </w:r>
      <w:r w:rsidR="65DC73E9" w:rsidRPr="319AA292">
        <w:rPr>
          <w:rFonts w:ascii="Times New Roman" w:eastAsia="Times New Roman" w:hAnsi="Times New Roman" w:cs="Times New Roman"/>
          <w:sz w:val="24"/>
          <w:szCs w:val="24"/>
        </w:rPr>
        <w:t xml:space="preserve"> can create a </w:t>
      </w:r>
      <w:r w:rsidR="6471B885" w:rsidRPr="319AA292">
        <w:rPr>
          <w:rFonts w:ascii="Times New Roman" w:eastAsia="Times New Roman" w:hAnsi="Times New Roman" w:cs="Times New Roman"/>
          <w:sz w:val="24"/>
          <w:szCs w:val="24"/>
        </w:rPr>
        <w:t>culture</w:t>
      </w:r>
      <w:r w:rsidR="65DC73E9" w:rsidRPr="319AA292">
        <w:rPr>
          <w:rFonts w:ascii="Times New Roman" w:eastAsia="Times New Roman" w:hAnsi="Times New Roman" w:cs="Times New Roman"/>
          <w:sz w:val="24"/>
          <w:szCs w:val="24"/>
        </w:rPr>
        <w:t xml:space="preserve"> where DEI is not a </w:t>
      </w:r>
      <w:r w:rsidR="43C5D235" w:rsidRPr="319AA292">
        <w:rPr>
          <w:rFonts w:ascii="Times New Roman" w:eastAsia="Times New Roman" w:hAnsi="Times New Roman" w:cs="Times New Roman"/>
          <w:sz w:val="24"/>
          <w:szCs w:val="24"/>
        </w:rPr>
        <w:t>priority</w:t>
      </w:r>
      <w:r w:rsidR="65DC73E9" w:rsidRPr="319AA292">
        <w:rPr>
          <w:rFonts w:ascii="Times New Roman" w:eastAsia="Times New Roman" w:hAnsi="Times New Roman" w:cs="Times New Roman"/>
          <w:sz w:val="24"/>
          <w:szCs w:val="24"/>
        </w:rPr>
        <w:t xml:space="preserve"> and can limit </w:t>
      </w:r>
      <w:r w:rsidR="2268A875" w:rsidRPr="319AA292">
        <w:rPr>
          <w:rFonts w:ascii="Times New Roman" w:eastAsia="Times New Roman" w:hAnsi="Times New Roman" w:cs="Times New Roman"/>
          <w:sz w:val="24"/>
          <w:szCs w:val="24"/>
        </w:rPr>
        <w:t>opportunities</w:t>
      </w:r>
      <w:r w:rsidR="65DC73E9" w:rsidRPr="319AA292">
        <w:rPr>
          <w:rFonts w:ascii="Times New Roman" w:eastAsia="Times New Roman" w:hAnsi="Times New Roman" w:cs="Times New Roman"/>
          <w:sz w:val="24"/>
          <w:szCs w:val="24"/>
        </w:rPr>
        <w:t xml:space="preserve"> for underrepresented groups.</w:t>
      </w:r>
      <w:r w:rsidR="48265659" w:rsidRPr="319AA292">
        <w:rPr>
          <w:rFonts w:ascii="Times New Roman" w:eastAsia="Times New Roman" w:hAnsi="Times New Roman" w:cs="Times New Roman"/>
          <w:sz w:val="24"/>
          <w:szCs w:val="24"/>
        </w:rPr>
        <w:t xml:space="preserve"> </w:t>
      </w:r>
    </w:p>
    <w:p w14:paraId="7ED0092E" w14:textId="47799B1D" w:rsidR="48265659" w:rsidRDefault="0F4BB32B" w:rsidP="319AA292">
      <w:pPr>
        <w:spacing w:before="240" w:after="240"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 xml:space="preserve">Another challenge that DEI initiatives present is unconscious bias. According to Kiradoo (2023), unconscious bias refers to individuals' subtle, often unintentional, biases towards certain groups. These biases can affect hiring decisions, promotions, and performance evaluations, among other areas. Organizations can provide training to employees on recognizing and </w:t>
      </w:r>
      <w:r w:rsidRPr="319AA292">
        <w:rPr>
          <w:rFonts w:ascii="Times New Roman" w:eastAsia="Times New Roman" w:hAnsi="Times New Roman" w:cs="Times New Roman"/>
          <w:sz w:val="24"/>
          <w:szCs w:val="24"/>
        </w:rPr>
        <w:lastRenderedPageBreak/>
        <w:t>overcoming bias. Also, organizations can implement blind hiring practices. Where personal identifying information is removed from job applications to lessen the impact of unconscious bias in the interview and hiring process.</w:t>
      </w:r>
    </w:p>
    <w:p w14:paraId="1D181DB8" w14:textId="0B7885F5" w:rsidR="009846BA" w:rsidRPr="009846BA" w:rsidRDefault="00384F10" w:rsidP="319AA292">
      <w:pPr>
        <w:spacing w:before="240" w:after="240" w:line="480" w:lineRule="auto"/>
        <w:ind w:firstLine="0"/>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Resistance</w:t>
      </w:r>
      <w:r w:rsidR="4A43A3FE" w:rsidRPr="319AA292">
        <w:rPr>
          <w:rFonts w:ascii="Times New Roman" w:eastAsia="Times New Roman" w:hAnsi="Times New Roman" w:cs="Times New Roman"/>
          <w:sz w:val="24"/>
          <w:szCs w:val="24"/>
        </w:rPr>
        <w:t xml:space="preserve"> to change is another significant challenge that DEI </w:t>
      </w:r>
      <w:r w:rsidR="378F2AEC" w:rsidRPr="319AA292">
        <w:rPr>
          <w:rFonts w:ascii="Times New Roman" w:eastAsia="Times New Roman" w:hAnsi="Times New Roman" w:cs="Times New Roman"/>
          <w:sz w:val="24"/>
          <w:szCs w:val="24"/>
        </w:rPr>
        <w:t>initiatives</w:t>
      </w:r>
      <w:r w:rsidR="4A43A3FE" w:rsidRPr="319AA292">
        <w:rPr>
          <w:rFonts w:ascii="Times New Roman" w:eastAsia="Times New Roman" w:hAnsi="Times New Roman" w:cs="Times New Roman"/>
          <w:sz w:val="24"/>
          <w:szCs w:val="24"/>
        </w:rPr>
        <w:t xml:space="preserve"> </w:t>
      </w:r>
      <w:r w:rsidR="7B8783FB" w:rsidRPr="319AA292">
        <w:rPr>
          <w:rFonts w:ascii="Times New Roman" w:eastAsia="Times New Roman" w:hAnsi="Times New Roman" w:cs="Times New Roman"/>
          <w:sz w:val="24"/>
          <w:szCs w:val="24"/>
        </w:rPr>
        <w:t>present</w:t>
      </w:r>
      <w:r w:rsidR="4A43A3FE" w:rsidRPr="319AA292">
        <w:rPr>
          <w:rFonts w:ascii="Times New Roman" w:eastAsia="Times New Roman" w:hAnsi="Times New Roman" w:cs="Times New Roman"/>
          <w:sz w:val="24"/>
          <w:szCs w:val="24"/>
        </w:rPr>
        <w:t xml:space="preserve">. Employees that are not too fond of DEI </w:t>
      </w:r>
      <w:r w:rsidR="524444AD" w:rsidRPr="319AA292">
        <w:rPr>
          <w:rFonts w:ascii="Times New Roman" w:eastAsia="Times New Roman" w:hAnsi="Times New Roman" w:cs="Times New Roman"/>
          <w:sz w:val="24"/>
          <w:szCs w:val="24"/>
        </w:rPr>
        <w:t>initiative</w:t>
      </w:r>
      <w:r w:rsidR="0637CCBB" w:rsidRPr="319AA292">
        <w:rPr>
          <w:rFonts w:ascii="Times New Roman" w:eastAsia="Times New Roman" w:hAnsi="Times New Roman" w:cs="Times New Roman"/>
          <w:sz w:val="24"/>
          <w:szCs w:val="24"/>
        </w:rPr>
        <w:t xml:space="preserve"> may resist new policies and practices, which can </w:t>
      </w:r>
      <w:r w:rsidR="48181DBF" w:rsidRPr="319AA292">
        <w:rPr>
          <w:rFonts w:ascii="Times New Roman" w:eastAsia="Times New Roman" w:hAnsi="Times New Roman" w:cs="Times New Roman"/>
          <w:sz w:val="24"/>
          <w:szCs w:val="24"/>
        </w:rPr>
        <w:t>create</w:t>
      </w:r>
      <w:r w:rsidR="0637CCBB" w:rsidRPr="319AA292">
        <w:rPr>
          <w:rFonts w:ascii="Times New Roman" w:eastAsia="Times New Roman" w:hAnsi="Times New Roman" w:cs="Times New Roman"/>
          <w:sz w:val="24"/>
          <w:szCs w:val="24"/>
        </w:rPr>
        <w:t xml:space="preserve"> tension and conflict throughout the workforce. (Kiradoo, 2023).</w:t>
      </w:r>
      <w:r w:rsidR="3CA9D1DD" w:rsidRPr="319AA292">
        <w:rPr>
          <w:rFonts w:ascii="Times New Roman" w:eastAsia="Times New Roman" w:hAnsi="Times New Roman" w:cs="Times New Roman"/>
          <w:sz w:val="24"/>
          <w:szCs w:val="24"/>
        </w:rPr>
        <w:t xml:space="preserve"> </w:t>
      </w:r>
      <w:r w:rsidR="59E42FB3" w:rsidRPr="319AA292">
        <w:rPr>
          <w:rFonts w:ascii="Times New Roman" w:eastAsia="Times New Roman" w:hAnsi="Times New Roman" w:cs="Times New Roman"/>
          <w:sz w:val="24"/>
          <w:szCs w:val="24"/>
        </w:rPr>
        <w:t xml:space="preserve">To address resistance to change, organizations should emphasize the significance of DEI initiatives and the positive impact they can have on the workforce. Additionally, involving employees in the development and implementation of DEI initiatives can enhance their engagement, increase buy-in, and </w:t>
      </w:r>
      <w:r w:rsidRPr="319AA292">
        <w:rPr>
          <w:rFonts w:ascii="Times New Roman" w:eastAsia="Times New Roman" w:hAnsi="Times New Roman" w:cs="Times New Roman"/>
          <w:sz w:val="24"/>
          <w:szCs w:val="24"/>
        </w:rPr>
        <w:t>boost</w:t>
      </w:r>
      <w:r w:rsidR="59E42FB3" w:rsidRPr="319AA292">
        <w:rPr>
          <w:rFonts w:ascii="Times New Roman" w:eastAsia="Times New Roman" w:hAnsi="Times New Roman" w:cs="Times New Roman"/>
          <w:sz w:val="24"/>
          <w:szCs w:val="24"/>
        </w:rPr>
        <w:t xml:space="preserve"> employee motivation.</w:t>
      </w:r>
    </w:p>
    <w:p w14:paraId="0FB78278" w14:textId="390CB006" w:rsidR="009846BA" w:rsidRPr="009846BA" w:rsidRDefault="6F7A633C" w:rsidP="319AA292">
      <w:pPr>
        <w:spacing w:before="240" w:after="240"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Global</w:t>
      </w:r>
      <w:r w:rsidR="4DBAB898" w:rsidRPr="319AA292">
        <w:rPr>
          <w:rFonts w:ascii="Times New Roman" w:eastAsia="Times New Roman" w:hAnsi="Times New Roman" w:cs="Times New Roman"/>
          <w:sz w:val="24"/>
          <w:szCs w:val="24"/>
        </w:rPr>
        <w:t>ly</w:t>
      </w:r>
      <w:r w:rsidRPr="319AA292">
        <w:rPr>
          <w:rFonts w:ascii="Times New Roman" w:eastAsia="Times New Roman" w:hAnsi="Times New Roman" w:cs="Times New Roman"/>
          <w:sz w:val="24"/>
          <w:szCs w:val="24"/>
        </w:rPr>
        <w:t xml:space="preserve">, DEI initiatives must navigate </w:t>
      </w:r>
      <w:r w:rsidR="6392ABF2" w:rsidRPr="319AA292">
        <w:rPr>
          <w:rFonts w:ascii="Times New Roman" w:eastAsia="Times New Roman" w:hAnsi="Times New Roman" w:cs="Times New Roman"/>
          <w:sz w:val="24"/>
          <w:szCs w:val="24"/>
        </w:rPr>
        <w:t>through challenges</w:t>
      </w:r>
      <w:r w:rsidRPr="319AA292">
        <w:rPr>
          <w:rFonts w:ascii="Times New Roman" w:eastAsia="Times New Roman" w:hAnsi="Times New Roman" w:cs="Times New Roman"/>
          <w:sz w:val="24"/>
          <w:szCs w:val="24"/>
        </w:rPr>
        <w:t xml:space="preserve"> </w:t>
      </w:r>
      <w:r w:rsidR="3B71625D" w:rsidRPr="319AA292">
        <w:rPr>
          <w:rFonts w:ascii="Times New Roman" w:eastAsia="Times New Roman" w:hAnsi="Times New Roman" w:cs="Times New Roman"/>
          <w:sz w:val="24"/>
          <w:szCs w:val="24"/>
        </w:rPr>
        <w:t xml:space="preserve">with </w:t>
      </w:r>
      <w:r w:rsidRPr="319AA292">
        <w:rPr>
          <w:rFonts w:ascii="Times New Roman" w:eastAsia="Times New Roman" w:hAnsi="Times New Roman" w:cs="Times New Roman"/>
          <w:sz w:val="24"/>
          <w:szCs w:val="24"/>
        </w:rPr>
        <w:t xml:space="preserve">cultural norms, legal requirements, and societal expectations. What is considered inclusive in one country may not align with practices in another. For </w:t>
      </w:r>
      <w:r w:rsidR="7052BDEF" w:rsidRPr="319AA292">
        <w:rPr>
          <w:rFonts w:ascii="Times New Roman" w:eastAsia="Times New Roman" w:hAnsi="Times New Roman" w:cs="Times New Roman"/>
          <w:sz w:val="24"/>
          <w:szCs w:val="24"/>
        </w:rPr>
        <w:t>example</w:t>
      </w:r>
      <w:r w:rsidRPr="319AA292">
        <w:rPr>
          <w:rFonts w:ascii="Times New Roman" w:eastAsia="Times New Roman" w:hAnsi="Times New Roman" w:cs="Times New Roman"/>
          <w:sz w:val="24"/>
          <w:szCs w:val="24"/>
        </w:rPr>
        <w:t xml:space="preserve">, in certain European countries, DEI is often framed in terms of nationality rather than race, and strict data privacy laws may limit the ability to collect demographic information, complicating efforts to evaluate and address diversity. </w:t>
      </w:r>
      <w:r w:rsidR="6CC17216" w:rsidRPr="319AA292">
        <w:rPr>
          <w:rFonts w:ascii="Times New Roman" w:eastAsia="Times New Roman" w:hAnsi="Times New Roman" w:cs="Times New Roman"/>
          <w:sz w:val="24"/>
          <w:szCs w:val="24"/>
        </w:rPr>
        <w:t>M</w:t>
      </w:r>
      <w:r w:rsidRPr="319AA292">
        <w:rPr>
          <w:rFonts w:ascii="Times New Roman" w:eastAsia="Times New Roman" w:hAnsi="Times New Roman" w:cs="Times New Roman"/>
          <w:sz w:val="24"/>
          <w:szCs w:val="24"/>
        </w:rPr>
        <w:t>ultinational organizations face the challenge of developing DEI strategies that are both globally consistent and locally relevant</w:t>
      </w:r>
      <w:r w:rsidR="1DDD2927" w:rsidRPr="319AA292">
        <w:rPr>
          <w:rFonts w:ascii="Times New Roman" w:eastAsia="Times New Roman" w:hAnsi="Times New Roman" w:cs="Times New Roman"/>
          <w:sz w:val="24"/>
          <w:szCs w:val="24"/>
        </w:rPr>
        <w:t xml:space="preserve"> (Feitosa</w:t>
      </w:r>
      <w:r w:rsidRPr="319AA292">
        <w:rPr>
          <w:rFonts w:ascii="Times New Roman" w:eastAsia="Times New Roman" w:hAnsi="Times New Roman" w:cs="Times New Roman"/>
          <w:sz w:val="24"/>
          <w:szCs w:val="24"/>
        </w:rPr>
        <w:t>, Hagenb</w:t>
      </w:r>
      <w:r w:rsidR="069557CD" w:rsidRPr="319AA292">
        <w:rPr>
          <w:rFonts w:ascii="Times New Roman" w:eastAsia="Times New Roman" w:hAnsi="Times New Roman" w:cs="Times New Roman"/>
          <w:sz w:val="24"/>
          <w:szCs w:val="24"/>
        </w:rPr>
        <w:t>uch, Patel, &amp; Davis, 2022)</w:t>
      </w:r>
      <w:r w:rsidRPr="319AA292">
        <w:rPr>
          <w:rFonts w:ascii="Times New Roman" w:eastAsia="Times New Roman" w:hAnsi="Times New Roman" w:cs="Times New Roman"/>
          <w:sz w:val="24"/>
          <w:szCs w:val="24"/>
        </w:rPr>
        <w:t>. This requires a thoughtful approach that respects cultural differences while aiming for inclusivity across diverse workforces.</w:t>
      </w:r>
    </w:p>
    <w:p w14:paraId="1FC39945" w14:textId="769EC2DD" w:rsidR="004370AA" w:rsidRDefault="6CFC130E" w:rsidP="319AA292">
      <w:pPr>
        <w:spacing w:line="480" w:lineRule="auto"/>
        <w:ind w:firstLine="0"/>
        <w:rPr>
          <w:rFonts w:ascii="Times New Roman" w:eastAsia="Times New Roman" w:hAnsi="Times New Roman" w:cs="Times New Roman"/>
          <w:b/>
          <w:bCs/>
          <w:i/>
          <w:iCs/>
          <w:sz w:val="24"/>
          <w:szCs w:val="24"/>
        </w:rPr>
      </w:pPr>
      <w:r w:rsidRPr="319AA292">
        <w:rPr>
          <w:rFonts w:ascii="Times New Roman" w:eastAsia="Times New Roman" w:hAnsi="Times New Roman" w:cs="Times New Roman"/>
          <w:b/>
          <w:bCs/>
          <w:i/>
          <w:iCs/>
          <w:sz w:val="24"/>
          <w:szCs w:val="24"/>
        </w:rPr>
        <w:t>Navigating through the Challenges of DEI initiative</w:t>
      </w:r>
    </w:p>
    <w:p w14:paraId="706C105B" w14:textId="15FF258F" w:rsidR="53ACE56C" w:rsidRDefault="00384F10" w:rsidP="319AA292">
      <w:pPr>
        <w:spacing w:line="480" w:lineRule="auto"/>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The DEI</w:t>
      </w:r>
      <w:r w:rsidR="53ACE56C" w:rsidRPr="319AA292">
        <w:rPr>
          <w:rFonts w:ascii="Times New Roman" w:eastAsia="Times New Roman" w:hAnsi="Times New Roman" w:cs="Times New Roman"/>
          <w:sz w:val="24"/>
          <w:szCs w:val="24"/>
        </w:rPr>
        <w:t xml:space="preserve"> initiative </w:t>
      </w:r>
      <w:r w:rsidR="4C8507F9" w:rsidRPr="319AA292">
        <w:rPr>
          <w:rFonts w:ascii="Times New Roman" w:eastAsia="Times New Roman" w:hAnsi="Times New Roman" w:cs="Times New Roman"/>
          <w:sz w:val="24"/>
          <w:szCs w:val="24"/>
        </w:rPr>
        <w:t>has</w:t>
      </w:r>
      <w:r w:rsidR="53ACE56C" w:rsidRPr="319AA292">
        <w:rPr>
          <w:rFonts w:ascii="Times New Roman" w:eastAsia="Times New Roman" w:hAnsi="Times New Roman" w:cs="Times New Roman"/>
          <w:sz w:val="24"/>
          <w:szCs w:val="24"/>
        </w:rPr>
        <w:t xml:space="preserve"> gained significant momentum bot</w:t>
      </w:r>
      <w:r w:rsidR="22D1DCF9" w:rsidRPr="319AA292">
        <w:rPr>
          <w:rFonts w:ascii="Times New Roman" w:eastAsia="Times New Roman" w:hAnsi="Times New Roman" w:cs="Times New Roman"/>
          <w:sz w:val="24"/>
          <w:szCs w:val="24"/>
        </w:rPr>
        <w:t xml:space="preserve">h in </w:t>
      </w:r>
      <w:r w:rsidRPr="319AA292">
        <w:rPr>
          <w:rFonts w:ascii="Times New Roman" w:eastAsia="Times New Roman" w:hAnsi="Times New Roman" w:cs="Times New Roman"/>
          <w:sz w:val="24"/>
          <w:szCs w:val="24"/>
        </w:rPr>
        <w:t>the global</w:t>
      </w:r>
      <w:r w:rsidR="22D1DCF9" w:rsidRPr="319AA292">
        <w:rPr>
          <w:rFonts w:ascii="Times New Roman" w:eastAsia="Times New Roman" w:hAnsi="Times New Roman" w:cs="Times New Roman"/>
          <w:sz w:val="24"/>
          <w:szCs w:val="24"/>
        </w:rPr>
        <w:t xml:space="preserve"> and national workforces. These initiatives aim to foster </w:t>
      </w:r>
      <w:r w:rsidR="2B85B838" w:rsidRPr="319AA292">
        <w:rPr>
          <w:rFonts w:ascii="Times New Roman" w:eastAsia="Times New Roman" w:hAnsi="Times New Roman" w:cs="Times New Roman"/>
          <w:sz w:val="24"/>
          <w:szCs w:val="24"/>
        </w:rPr>
        <w:t>environments</w:t>
      </w:r>
      <w:r w:rsidR="22D1DCF9" w:rsidRPr="319AA292">
        <w:rPr>
          <w:rFonts w:ascii="Times New Roman" w:eastAsia="Times New Roman" w:hAnsi="Times New Roman" w:cs="Times New Roman"/>
          <w:sz w:val="24"/>
          <w:szCs w:val="24"/>
        </w:rPr>
        <w:t xml:space="preserve"> where </w:t>
      </w:r>
      <w:r w:rsidR="06BF954C" w:rsidRPr="319AA292">
        <w:rPr>
          <w:rFonts w:ascii="Times New Roman" w:eastAsia="Times New Roman" w:hAnsi="Times New Roman" w:cs="Times New Roman"/>
          <w:sz w:val="24"/>
          <w:szCs w:val="24"/>
        </w:rPr>
        <w:t>individuals</w:t>
      </w:r>
      <w:r w:rsidR="22D1DCF9" w:rsidRPr="319AA292">
        <w:rPr>
          <w:rFonts w:ascii="Times New Roman" w:eastAsia="Times New Roman" w:hAnsi="Times New Roman" w:cs="Times New Roman"/>
          <w:sz w:val="24"/>
          <w:szCs w:val="24"/>
        </w:rPr>
        <w:t xml:space="preserve"> from diverse </w:t>
      </w:r>
      <w:r w:rsidR="2C4FAA47" w:rsidRPr="319AA292">
        <w:rPr>
          <w:rFonts w:ascii="Times New Roman" w:eastAsia="Times New Roman" w:hAnsi="Times New Roman" w:cs="Times New Roman"/>
          <w:sz w:val="24"/>
          <w:szCs w:val="24"/>
        </w:rPr>
        <w:lastRenderedPageBreak/>
        <w:t>backgrounds</w:t>
      </w:r>
      <w:r w:rsidR="22D1DCF9" w:rsidRPr="319AA292">
        <w:rPr>
          <w:rFonts w:ascii="Times New Roman" w:eastAsia="Times New Roman" w:hAnsi="Times New Roman" w:cs="Times New Roman"/>
          <w:sz w:val="24"/>
          <w:szCs w:val="24"/>
        </w:rPr>
        <w:t xml:space="preserve"> </w:t>
      </w:r>
      <w:r w:rsidR="62E9CD97" w:rsidRPr="319AA292">
        <w:rPr>
          <w:rFonts w:ascii="Times New Roman" w:eastAsia="Times New Roman" w:hAnsi="Times New Roman" w:cs="Times New Roman"/>
          <w:sz w:val="24"/>
          <w:szCs w:val="24"/>
        </w:rPr>
        <w:t>are welcomed and actively sup</w:t>
      </w:r>
      <w:r w:rsidR="43DF7853" w:rsidRPr="319AA292">
        <w:rPr>
          <w:rFonts w:ascii="Times New Roman" w:eastAsia="Times New Roman" w:hAnsi="Times New Roman" w:cs="Times New Roman"/>
          <w:sz w:val="24"/>
          <w:szCs w:val="24"/>
        </w:rPr>
        <w:t>po</w:t>
      </w:r>
      <w:r w:rsidR="62E9CD97" w:rsidRPr="319AA292">
        <w:rPr>
          <w:rFonts w:ascii="Times New Roman" w:eastAsia="Times New Roman" w:hAnsi="Times New Roman" w:cs="Times New Roman"/>
          <w:sz w:val="24"/>
          <w:szCs w:val="24"/>
        </w:rPr>
        <w:t xml:space="preserve">rted and promoted. </w:t>
      </w:r>
      <w:r w:rsidR="12F8C7ED" w:rsidRPr="319AA292">
        <w:rPr>
          <w:rFonts w:ascii="Times New Roman" w:eastAsia="Times New Roman" w:hAnsi="Times New Roman" w:cs="Times New Roman"/>
          <w:sz w:val="24"/>
          <w:szCs w:val="24"/>
        </w:rPr>
        <w:t xml:space="preserve">While the overarching goal of DEI is to foster inclusive environments, the path to achieving this varies significantly between national and global contexts. National policies and societal attitudes play a crucial role in shaping DEI initiatives, whereas global strategies must be adaptable to accommodate a wide array of cultural and legal landscapes. Understanding these differences is essential for organizations aiming to implement effective and respectful DEI practices across borders (Garrick, Johnson, Arendt, 2024). </w:t>
      </w:r>
      <w:r w:rsidR="1E192909" w:rsidRPr="319AA292">
        <w:rPr>
          <w:rFonts w:ascii="Times New Roman" w:eastAsia="Times New Roman" w:hAnsi="Times New Roman" w:cs="Times New Roman"/>
          <w:sz w:val="24"/>
          <w:szCs w:val="24"/>
        </w:rPr>
        <w:t xml:space="preserve">By </w:t>
      </w:r>
      <w:r w:rsidR="2E5BC8AD" w:rsidRPr="319AA292">
        <w:rPr>
          <w:rFonts w:ascii="Times New Roman" w:eastAsia="Times New Roman" w:hAnsi="Times New Roman" w:cs="Times New Roman"/>
          <w:sz w:val="24"/>
          <w:szCs w:val="24"/>
        </w:rPr>
        <w:t>implementing</w:t>
      </w:r>
      <w:r w:rsidR="1E192909" w:rsidRPr="319AA292">
        <w:rPr>
          <w:rFonts w:ascii="Times New Roman" w:eastAsia="Times New Roman" w:hAnsi="Times New Roman" w:cs="Times New Roman"/>
          <w:sz w:val="24"/>
          <w:szCs w:val="24"/>
        </w:rPr>
        <w:t xml:space="preserve"> DEI into workplace cultures and structures, organizations seek to cultivate a sense of belonging and ensure that all employees have equitable access to opportunities and resources.</w:t>
      </w:r>
      <w:r w:rsidR="6A6257F5" w:rsidRPr="319AA292">
        <w:rPr>
          <w:rFonts w:ascii="Times New Roman" w:eastAsia="Times New Roman" w:hAnsi="Times New Roman" w:cs="Times New Roman"/>
          <w:sz w:val="24"/>
          <w:szCs w:val="24"/>
        </w:rPr>
        <w:t xml:space="preserve"> When faced with challenges, it is </w:t>
      </w:r>
      <w:r w:rsidR="12479084" w:rsidRPr="319AA292">
        <w:rPr>
          <w:rFonts w:ascii="Times New Roman" w:eastAsia="Times New Roman" w:hAnsi="Times New Roman" w:cs="Times New Roman"/>
          <w:sz w:val="24"/>
          <w:szCs w:val="24"/>
        </w:rPr>
        <w:t>crucial</w:t>
      </w:r>
      <w:r w:rsidR="6A6257F5" w:rsidRPr="319AA292">
        <w:rPr>
          <w:rFonts w:ascii="Times New Roman" w:eastAsia="Times New Roman" w:hAnsi="Times New Roman" w:cs="Times New Roman"/>
          <w:sz w:val="24"/>
          <w:szCs w:val="24"/>
        </w:rPr>
        <w:t xml:space="preserve"> for leaders of global and national workforces to measure the </w:t>
      </w:r>
      <w:r w:rsidR="1214A6C5" w:rsidRPr="319AA292">
        <w:rPr>
          <w:rFonts w:ascii="Times New Roman" w:eastAsia="Times New Roman" w:hAnsi="Times New Roman" w:cs="Times New Roman"/>
          <w:sz w:val="24"/>
          <w:szCs w:val="24"/>
        </w:rPr>
        <w:t xml:space="preserve">impact of DEI initiatives and </w:t>
      </w:r>
      <w:r w:rsidRPr="319AA292">
        <w:rPr>
          <w:rFonts w:ascii="Times New Roman" w:eastAsia="Times New Roman" w:hAnsi="Times New Roman" w:cs="Times New Roman"/>
          <w:sz w:val="24"/>
          <w:szCs w:val="24"/>
        </w:rPr>
        <w:t>adjust</w:t>
      </w:r>
      <w:r w:rsidR="1214A6C5" w:rsidRPr="319AA292">
        <w:rPr>
          <w:rFonts w:ascii="Times New Roman" w:eastAsia="Times New Roman" w:hAnsi="Times New Roman" w:cs="Times New Roman"/>
          <w:sz w:val="24"/>
          <w:szCs w:val="24"/>
        </w:rPr>
        <w:t xml:space="preserve"> as </w:t>
      </w:r>
      <w:r w:rsidR="53F51ACE" w:rsidRPr="319AA292">
        <w:rPr>
          <w:rFonts w:ascii="Times New Roman" w:eastAsia="Times New Roman" w:hAnsi="Times New Roman" w:cs="Times New Roman"/>
          <w:sz w:val="24"/>
          <w:szCs w:val="24"/>
        </w:rPr>
        <w:t>necessary</w:t>
      </w:r>
      <w:r w:rsidR="1214A6C5" w:rsidRPr="319AA292">
        <w:rPr>
          <w:rFonts w:ascii="Times New Roman" w:eastAsia="Times New Roman" w:hAnsi="Times New Roman" w:cs="Times New Roman"/>
          <w:sz w:val="24"/>
          <w:szCs w:val="24"/>
        </w:rPr>
        <w:t xml:space="preserve"> to ensure that they are effective and </w:t>
      </w:r>
      <w:r w:rsidR="222B070C" w:rsidRPr="319AA292">
        <w:rPr>
          <w:rFonts w:ascii="Times New Roman" w:eastAsia="Times New Roman" w:hAnsi="Times New Roman" w:cs="Times New Roman"/>
          <w:sz w:val="24"/>
          <w:szCs w:val="24"/>
        </w:rPr>
        <w:t>achieve</w:t>
      </w:r>
      <w:r w:rsidR="1214A6C5" w:rsidRPr="319AA292">
        <w:rPr>
          <w:rFonts w:ascii="Times New Roman" w:eastAsia="Times New Roman" w:hAnsi="Times New Roman" w:cs="Times New Roman"/>
          <w:sz w:val="24"/>
          <w:szCs w:val="24"/>
        </w:rPr>
        <w:t xml:space="preserve"> their intended goals. </w:t>
      </w:r>
    </w:p>
    <w:p w14:paraId="6E9ABFAF" w14:textId="48D88E66" w:rsidR="0B066DDD" w:rsidRDefault="0B066DDD" w:rsidP="319AA292">
      <w:pPr>
        <w:spacing w:line="480" w:lineRule="auto"/>
        <w:ind w:firstLine="0"/>
        <w:rPr>
          <w:rFonts w:ascii="Times New Roman" w:eastAsia="Times New Roman" w:hAnsi="Times New Roman" w:cs="Times New Roman"/>
          <w:b/>
          <w:bCs/>
          <w:sz w:val="24"/>
          <w:szCs w:val="24"/>
        </w:rPr>
      </w:pPr>
      <w:r w:rsidRPr="319AA292">
        <w:rPr>
          <w:rFonts w:ascii="Times New Roman" w:eastAsia="Times New Roman" w:hAnsi="Times New Roman" w:cs="Times New Roman"/>
          <w:b/>
          <w:bCs/>
          <w:sz w:val="24"/>
          <w:szCs w:val="24"/>
        </w:rPr>
        <w:t>Conclusion</w:t>
      </w:r>
    </w:p>
    <w:p w14:paraId="69DA7A8F" w14:textId="76F046D7" w:rsidR="125B7EC3" w:rsidRDefault="125B7EC3" w:rsidP="319AA292">
      <w:pPr>
        <w:spacing w:line="480" w:lineRule="auto"/>
      </w:pPr>
      <w:r w:rsidRPr="319AA292">
        <w:rPr>
          <w:rFonts w:ascii="Times New Roman" w:eastAsia="Times New Roman" w:hAnsi="Times New Roman" w:cs="Times New Roman"/>
          <w:sz w:val="24"/>
          <w:szCs w:val="24"/>
        </w:rPr>
        <w:t xml:space="preserve">While Diversity, Equity, and Inclusion (DEI) programs are crucial for fostering a more productive and sustainable work environment, their success </w:t>
      </w:r>
      <w:r w:rsidR="00384F10" w:rsidRPr="319AA292">
        <w:rPr>
          <w:rFonts w:ascii="Times New Roman" w:eastAsia="Times New Roman" w:hAnsi="Times New Roman" w:cs="Times New Roman"/>
          <w:sz w:val="24"/>
          <w:szCs w:val="24"/>
        </w:rPr>
        <w:t>depends</w:t>
      </w:r>
      <w:r w:rsidRPr="319AA292">
        <w:rPr>
          <w:rFonts w:ascii="Times New Roman" w:eastAsia="Times New Roman" w:hAnsi="Times New Roman" w:cs="Times New Roman"/>
          <w:sz w:val="24"/>
          <w:szCs w:val="24"/>
        </w:rPr>
        <w:t xml:space="preserve"> on effective implementation and strategic planning. As highlighted by Olusanya (2023), organizations that actively prioritize DEI can create an inclusive atmosphere that leverages a wide range of talents, leadership styles, and perspectives. However, without a clear and well-executed strategy, DEI efforts may lead to division, resentment, and challenges such as unconscious bias and lack of diversity in leadership. To overcome these obstacles, organizations must ensure that DEI initiatives are not only present but are thoughtfully integrated into the organizational culture, with strong leadership support and a commitment to continuous improvement. </w:t>
      </w:r>
      <w:r w:rsidR="0F850E01" w:rsidRPr="319AA292">
        <w:rPr>
          <w:rFonts w:ascii="Times New Roman" w:eastAsia="Times New Roman" w:hAnsi="Times New Roman" w:cs="Times New Roman"/>
          <w:sz w:val="24"/>
          <w:szCs w:val="24"/>
        </w:rPr>
        <w:t xml:space="preserve">Measuring the impact of DEI programs and adjusting as needed. </w:t>
      </w:r>
      <w:r w:rsidRPr="319AA292">
        <w:rPr>
          <w:rFonts w:ascii="Times New Roman" w:eastAsia="Times New Roman" w:hAnsi="Times New Roman" w:cs="Times New Roman"/>
          <w:sz w:val="24"/>
          <w:szCs w:val="24"/>
        </w:rPr>
        <w:t xml:space="preserve">By doing so, companies can foster environments where all employees feel valued and empowered to succeed, </w:t>
      </w:r>
      <w:r w:rsidR="00384F10" w:rsidRPr="319AA292">
        <w:rPr>
          <w:rFonts w:ascii="Times New Roman" w:eastAsia="Times New Roman" w:hAnsi="Times New Roman" w:cs="Times New Roman"/>
          <w:sz w:val="24"/>
          <w:szCs w:val="24"/>
        </w:rPr>
        <w:t>contributing</w:t>
      </w:r>
      <w:r w:rsidRPr="319AA292">
        <w:rPr>
          <w:rFonts w:ascii="Times New Roman" w:eastAsia="Times New Roman" w:hAnsi="Times New Roman" w:cs="Times New Roman"/>
          <w:sz w:val="24"/>
          <w:szCs w:val="24"/>
        </w:rPr>
        <w:t xml:space="preserve"> to a more inclusive and high-performing workforce.</w:t>
      </w:r>
    </w:p>
    <w:p w14:paraId="2E15C1F0" w14:textId="1E4F78FD" w:rsidR="72ED8BAB" w:rsidRDefault="72ED8BAB" w:rsidP="319AA292">
      <w:pPr>
        <w:spacing w:line="480" w:lineRule="auto"/>
        <w:ind w:firstLine="0"/>
        <w:rPr>
          <w:rFonts w:ascii="Times New Roman" w:eastAsia="Times New Roman" w:hAnsi="Times New Roman" w:cs="Times New Roman"/>
          <w:b/>
          <w:bCs/>
          <w:i/>
          <w:iCs/>
          <w:sz w:val="24"/>
          <w:szCs w:val="24"/>
        </w:rPr>
      </w:pPr>
      <w:r w:rsidRPr="319AA292">
        <w:rPr>
          <w:rFonts w:ascii="Times New Roman" w:eastAsia="Times New Roman" w:hAnsi="Times New Roman" w:cs="Times New Roman"/>
          <w:b/>
          <w:bCs/>
          <w:i/>
          <w:iCs/>
          <w:sz w:val="24"/>
          <w:szCs w:val="24"/>
        </w:rPr>
        <w:lastRenderedPageBreak/>
        <w:t xml:space="preserve">DEI </w:t>
      </w:r>
      <w:r w:rsidR="5E38094C" w:rsidRPr="319AA292">
        <w:rPr>
          <w:rFonts w:ascii="Times New Roman" w:eastAsia="Times New Roman" w:hAnsi="Times New Roman" w:cs="Times New Roman"/>
          <w:b/>
          <w:bCs/>
          <w:i/>
          <w:iCs/>
          <w:sz w:val="24"/>
          <w:szCs w:val="24"/>
        </w:rPr>
        <w:t xml:space="preserve">Practice </w:t>
      </w:r>
      <w:r w:rsidRPr="319AA292">
        <w:rPr>
          <w:rFonts w:ascii="Times New Roman" w:eastAsia="Times New Roman" w:hAnsi="Times New Roman" w:cs="Times New Roman"/>
          <w:b/>
          <w:bCs/>
          <w:i/>
          <w:iCs/>
          <w:sz w:val="24"/>
          <w:szCs w:val="24"/>
        </w:rPr>
        <w:t>Future</w:t>
      </w:r>
      <w:r w:rsidR="61AF8053" w:rsidRPr="319AA292">
        <w:rPr>
          <w:rFonts w:ascii="Times New Roman" w:eastAsia="Times New Roman" w:hAnsi="Times New Roman" w:cs="Times New Roman"/>
          <w:b/>
          <w:bCs/>
          <w:i/>
          <w:iCs/>
          <w:sz w:val="24"/>
          <w:szCs w:val="24"/>
        </w:rPr>
        <w:t xml:space="preserve"> workplaces</w:t>
      </w:r>
    </w:p>
    <w:p w14:paraId="1A93681C" w14:textId="47052738" w:rsidR="1F082BEA" w:rsidRDefault="1F082BEA" w:rsidP="319AA292">
      <w:pPr>
        <w:spacing w:line="480" w:lineRule="auto"/>
        <w:ind w:firstLine="0"/>
        <w:rPr>
          <w:rFonts w:ascii="Times New Roman" w:eastAsia="Times New Roman" w:hAnsi="Times New Roman" w:cs="Times New Roman"/>
          <w:sz w:val="24"/>
          <w:szCs w:val="24"/>
        </w:rPr>
      </w:pPr>
      <w:r w:rsidRPr="319AA292">
        <w:rPr>
          <w:rFonts w:ascii="Times New Roman" w:eastAsia="Times New Roman" w:hAnsi="Times New Roman" w:cs="Times New Roman"/>
          <w:sz w:val="24"/>
          <w:szCs w:val="24"/>
        </w:rPr>
        <w:t>To effectively</w:t>
      </w:r>
      <w:r w:rsidR="3CEE5C25" w:rsidRPr="319AA292">
        <w:rPr>
          <w:rFonts w:ascii="Times New Roman" w:eastAsia="Times New Roman" w:hAnsi="Times New Roman" w:cs="Times New Roman"/>
          <w:sz w:val="24"/>
          <w:szCs w:val="24"/>
        </w:rPr>
        <w:t xml:space="preserve"> incorporate</w:t>
      </w:r>
      <w:r w:rsidRPr="319AA292">
        <w:rPr>
          <w:rFonts w:ascii="Times New Roman" w:eastAsia="Times New Roman" w:hAnsi="Times New Roman" w:cs="Times New Roman"/>
          <w:sz w:val="24"/>
          <w:szCs w:val="24"/>
        </w:rPr>
        <w:t xml:space="preserve"> DEI practices in future workplaces, both short-term and long-term agendas are essential. The short-term agenda focuses on structural changes and the integration of DEI practices into key workplace operations, such as recruitment, training, career planning, procurement, and management decision-making. It also includes behavioral transformations, achieved through education, sensitization, and reorientation of employees about the dangers of biases, stereotyping, discrimination, and the negative impact these have on daily organizational activities (Raimi, Tariq, </w:t>
      </w:r>
      <w:r w:rsidR="05D1B5C0" w:rsidRPr="319AA292">
        <w:rPr>
          <w:rFonts w:ascii="Times New Roman" w:eastAsia="Times New Roman" w:hAnsi="Times New Roman" w:cs="Times New Roman"/>
          <w:sz w:val="24"/>
          <w:szCs w:val="24"/>
        </w:rPr>
        <w:t>&amp; Kah, 2023).</w:t>
      </w:r>
      <w:r w:rsidRPr="319AA292">
        <w:rPr>
          <w:rFonts w:ascii="Times New Roman" w:eastAsia="Times New Roman" w:hAnsi="Times New Roman" w:cs="Times New Roman"/>
          <w:sz w:val="24"/>
          <w:szCs w:val="24"/>
        </w:rPr>
        <w:t xml:space="preserve"> In contrast, the long-term agenda aims at placing marginalized and non-dominant groups in positions of power, while encouraging organizations to embed a culture of diversity and inclusion. This long-term approach has the potential to permanently eliminate isolation, exclusion, and managerial biases for certain groups within workplaces. However, it requires buy-in from employers, government support, legislative backing through laws and court rulings, and the enforcement of appropriate sanctions</w:t>
      </w:r>
      <w:r w:rsidR="693CC453" w:rsidRPr="319AA292">
        <w:rPr>
          <w:rFonts w:ascii="Times New Roman" w:eastAsia="Times New Roman" w:hAnsi="Times New Roman" w:cs="Times New Roman"/>
          <w:sz w:val="24"/>
          <w:szCs w:val="24"/>
        </w:rPr>
        <w:t xml:space="preserve"> (Raimi, Tariq, &amp; Kah, 2023, P.15)</w:t>
      </w:r>
      <w:r w:rsidR="625FA921" w:rsidRPr="319AA292">
        <w:rPr>
          <w:rFonts w:ascii="Times New Roman" w:eastAsia="Times New Roman" w:hAnsi="Times New Roman" w:cs="Times New Roman"/>
          <w:sz w:val="24"/>
          <w:szCs w:val="24"/>
        </w:rPr>
        <w:t>.</w:t>
      </w:r>
    </w:p>
    <w:p w14:paraId="0562CB0E" w14:textId="77777777" w:rsidR="004370AA" w:rsidRDefault="004370AA"/>
    <w:p w14:paraId="34CE0A41" w14:textId="77777777" w:rsidR="004370AA" w:rsidRDefault="004370AA"/>
    <w:p w14:paraId="62EBF3C5" w14:textId="77777777" w:rsidR="004370AA" w:rsidRDefault="004370AA"/>
    <w:p w14:paraId="4BA2340C" w14:textId="63173B84" w:rsidR="3073B233" w:rsidRDefault="3073B233" w:rsidP="319AA292"/>
    <w:p w14:paraId="33D13C01" w14:textId="4F172FCF" w:rsidR="319AA292" w:rsidRDefault="319AA292" w:rsidP="319AA292"/>
    <w:p w14:paraId="018D3D7A" w14:textId="07EE38BD" w:rsidR="319AA292" w:rsidRDefault="319AA292" w:rsidP="319AA292"/>
    <w:p w14:paraId="2EB5D06B" w14:textId="5B489D8C" w:rsidR="319AA292" w:rsidRDefault="319AA292" w:rsidP="319AA292"/>
    <w:p w14:paraId="275691E7" w14:textId="018D53C3" w:rsidR="319AA292" w:rsidRDefault="319AA292" w:rsidP="319AA292"/>
    <w:p w14:paraId="2681073E" w14:textId="36A1F0FB" w:rsidR="319AA292" w:rsidRDefault="319AA292" w:rsidP="319AA292"/>
    <w:p w14:paraId="1EE87FE4" w14:textId="70CF1433" w:rsidR="319AA292" w:rsidRDefault="319AA292" w:rsidP="319AA292"/>
    <w:p w14:paraId="589540D4" w14:textId="0E1FB841" w:rsidR="319AA292" w:rsidRDefault="319AA292" w:rsidP="319AA292"/>
    <w:p w14:paraId="588E692A" w14:textId="40F26A00" w:rsidR="319AA292" w:rsidRDefault="319AA292" w:rsidP="319AA292"/>
    <w:p w14:paraId="658ECEB0" w14:textId="15874E70" w:rsidR="319AA292" w:rsidRDefault="319AA292" w:rsidP="319AA292"/>
    <w:p w14:paraId="0B9CA0FC" w14:textId="60E0F1D7" w:rsidR="319AA292" w:rsidRDefault="319AA292" w:rsidP="319AA292"/>
    <w:p w14:paraId="6DBA8206" w14:textId="6B2C0E8C" w:rsidR="319AA292" w:rsidRDefault="319AA292" w:rsidP="319AA292"/>
    <w:p w14:paraId="4F4FC8D5" w14:textId="7D42FD6B" w:rsidR="319AA292" w:rsidRDefault="319AA292" w:rsidP="319AA292"/>
    <w:p w14:paraId="731E2E92" w14:textId="4B1AEB36" w:rsidR="319AA292" w:rsidRDefault="319AA292" w:rsidP="319AA292"/>
    <w:p w14:paraId="145634C2" w14:textId="18C65123" w:rsidR="319AA292" w:rsidRDefault="319AA292" w:rsidP="319AA292"/>
    <w:p w14:paraId="0AE9FF37" w14:textId="21B97B1D" w:rsidR="319AA292" w:rsidRDefault="319AA292" w:rsidP="319AA292"/>
    <w:p w14:paraId="051505EB" w14:textId="036D7641" w:rsidR="319AA292" w:rsidRDefault="319AA292" w:rsidP="319AA292"/>
    <w:p w14:paraId="6F3B69C3" w14:textId="77777777" w:rsidR="004370AA" w:rsidRDefault="004370AA" w:rsidP="319AA292">
      <w:pPr>
        <w:spacing w:line="480" w:lineRule="auto"/>
        <w:jc w:val="center"/>
        <w:rPr>
          <w:rFonts w:ascii="Times New Roman" w:hAnsi="Times New Roman" w:cs="Times New Roman"/>
          <w:b/>
          <w:bCs/>
          <w:sz w:val="24"/>
          <w:szCs w:val="24"/>
        </w:rPr>
      </w:pPr>
      <w:r w:rsidRPr="319AA292">
        <w:rPr>
          <w:rFonts w:ascii="Times New Roman" w:hAnsi="Times New Roman" w:cs="Times New Roman"/>
          <w:b/>
          <w:bCs/>
          <w:sz w:val="24"/>
          <w:szCs w:val="24"/>
        </w:rPr>
        <w:t>Reference</w:t>
      </w:r>
    </w:p>
    <w:p w14:paraId="4880C195" w14:textId="77777777" w:rsidR="00305639" w:rsidRPr="00F8437E" w:rsidRDefault="00305639" w:rsidP="319AA292">
      <w:pPr>
        <w:pStyle w:val="NormalWeb"/>
        <w:spacing w:line="480" w:lineRule="auto"/>
        <w:ind w:left="567" w:hanging="567"/>
      </w:pPr>
      <w:r>
        <w:t xml:space="preserve">Creary, S. J., Rothbard, N., &amp; Scruggs, J. (2021). </w:t>
      </w:r>
      <w:r w:rsidRPr="319AA292">
        <w:rPr>
          <w:i/>
          <w:iCs/>
        </w:rPr>
        <w:t>Improving Workplace Culture through Evidence-Based Diversity, Equity and Inclusion Practices</w:t>
      </w:r>
      <w:r>
        <w:t xml:space="preserve">. doi:10.31234/osf.io/8zgt9 </w:t>
      </w:r>
    </w:p>
    <w:p w14:paraId="14C77757" w14:textId="52C1905E" w:rsidR="00F8437E" w:rsidRDefault="00F8437E" w:rsidP="319AA292">
      <w:pPr>
        <w:pStyle w:val="NormalWeb"/>
        <w:spacing w:line="480" w:lineRule="auto"/>
        <w:ind w:left="567" w:hanging="567"/>
      </w:pPr>
      <w:r>
        <w:t>Edmans, A., Flammer, C., &amp; Glossner, S. (2023). </w:t>
      </w:r>
      <w:r w:rsidRPr="319AA292">
        <w:rPr>
          <w:i/>
          <w:iCs/>
        </w:rPr>
        <w:t>Diversity, equity, and inclusion</w:t>
      </w:r>
      <w:r>
        <w:t> (No. w31215). National Bureau of Economic Research</w:t>
      </w:r>
      <w:r w:rsidR="68FD5FFE">
        <w:t>.</w:t>
      </w:r>
    </w:p>
    <w:p w14:paraId="09CD32C5" w14:textId="694895FB" w:rsidR="68FD5FFE" w:rsidRDefault="68FD5FFE" w:rsidP="319AA292">
      <w:pPr>
        <w:pStyle w:val="NormalWeb"/>
        <w:spacing w:line="480" w:lineRule="auto"/>
        <w:ind w:left="567" w:hanging="567"/>
      </w:pPr>
      <w:r w:rsidRPr="319AA292">
        <w:t xml:space="preserve">Feitosa, J., Hagenbuch, S., Patel, B., &amp; Davis, A. (2022). Performing in diverse settings: A diversity, equity, and Inclusion Approach to culture. </w:t>
      </w:r>
      <w:r w:rsidRPr="319AA292">
        <w:rPr>
          <w:i/>
          <w:iCs/>
        </w:rPr>
        <w:t>International Journal of Cross Cultural Management</w:t>
      </w:r>
      <w:r w:rsidRPr="319AA292">
        <w:t xml:space="preserve">, </w:t>
      </w:r>
      <w:r w:rsidRPr="319AA292">
        <w:rPr>
          <w:i/>
          <w:iCs/>
        </w:rPr>
        <w:t>22</w:t>
      </w:r>
      <w:r w:rsidRPr="319AA292">
        <w:t>(3), 433–457. https://doi.org/10.1177/14705958221136707</w:t>
      </w:r>
    </w:p>
    <w:p w14:paraId="0D33C608" w14:textId="45E6DCA3" w:rsidR="00305639" w:rsidRPr="00F8437E" w:rsidRDefault="00305639" w:rsidP="319AA292">
      <w:pPr>
        <w:pStyle w:val="NormalWeb"/>
        <w:spacing w:before="240" w:beforeAutospacing="0" w:after="240" w:afterAutospacing="0" w:line="480" w:lineRule="auto"/>
        <w:ind w:left="567" w:hanging="567"/>
      </w:pPr>
      <w:r>
        <w:t xml:space="preserve">Frazer, A., Frazer, G. F., &amp; Frazer, B.-N. A. (2021). </w:t>
      </w:r>
      <w:r w:rsidRPr="319AA292">
        <w:rPr>
          <w:i/>
          <w:iCs/>
        </w:rPr>
        <w:t>Equity in the new workplace: The role of diversity, equality, and inclusion.</w:t>
      </w:r>
      <w:r>
        <w:t xml:space="preserve"> </w:t>
      </w:r>
      <w:r w:rsidRPr="319AA292">
        <w:rPr>
          <w:i/>
          <w:iCs/>
        </w:rPr>
        <w:t>SSRN Electronic Journal</w:t>
      </w:r>
      <w:r>
        <w:t>. doi:10.2139/ssrn.3864457</w:t>
      </w:r>
    </w:p>
    <w:p w14:paraId="1C0F463E" w14:textId="211BCEC5" w:rsidR="00305639" w:rsidRPr="00F8437E" w:rsidRDefault="14F8F099" w:rsidP="319AA292">
      <w:pPr>
        <w:pStyle w:val="NormalWeb"/>
        <w:spacing w:before="240" w:beforeAutospacing="0" w:after="240" w:afterAutospacing="0" w:line="480" w:lineRule="auto"/>
        <w:ind w:left="567" w:hanging="567"/>
      </w:pPr>
      <w:r w:rsidRPr="319AA292">
        <w:t xml:space="preserve">Garrick, A., Johnson, W. D., &amp; Arendt, S. W. (2024). Breaking barriers: Strategies for fostering inclusivity in the workplace. </w:t>
      </w:r>
      <w:r w:rsidRPr="319AA292">
        <w:rPr>
          <w:i/>
          <w:iCs/>
        </w:rPr>
        <w:t>International Journal of Academic Research in Business and Social Sciences</w:t>
      </w:r>
      <w:r w:rsidRPr="319AA292">
        <w:t xml:space="preserve">, </w:t>
      </w:r>
      <w:r w:rsidRPr="319AA292">
        <w:rPr>
          <w:i/>
          <w:iCs/>
        </w:rPr>
        <w:t>14</w:t>
      </w:r>
      <w:r w:rsidRPr="319AA292">
        <w:t>(2). https://doi.org/10.6007/ijarbss/v14-i2/20799</w:t>
      </w:r>
    </w:p>
    <w:p w14:paraId="2AA679CE" w14:textId="41981F1A" w:rsidR="00305639" w:rsidRPr="00F8437E" w:rsidRDefault="00305639" w:rsidP="319AA292">
      <w:pPr>
        <w:pStyle w:val="NormalWeb"/>
        <w:spacing w:before="240" w:beforeAutospacing="0" w:after="240" w:afterAutospacing="0" w:line="480" w:lineRule="auto"/>
        <w:ind w:left="567" w:hanging="567"/>
      </w:pPr>
      <w:r>
        <w:lastRenderedPageBreak/>
        <w:t xml:space="preserve"> </w:t>
      </w:r>
      <w:r w:rsidR="05B5B40C" w:rsidRPr="00384F10">
        <w:rPr>
          <w:lang w:val="es-ES"/>
        </w:rPr>
        <w:t xml:space="preserve">Kushwaha, R. K., Yadav, P. K., Yadav, V., &amp; Verma, A. (2024). </w:t>
      </w:r>
      <w:r w:rsidR="05B5B40C" w:rsidRPr="319AA292">
        <w:rPr>
          <w:i/>
          <w:iCs/>
        </w:rPr>
        <w:t>Diversity, Equity, &amp; Inclusion</w:t>
      </w:r>
      <w:r w:rsidR="05B5B40C" w:rsidRPr="319AA292">
        <w:t xml:space="preserve"> (Vol. 2). BlueRose.</w:t>
      </w:r>
    </w:p>
    <w:p w14:paraId="78437239" w14:textId="77777777" w:rsidR="004370AA" w:rsidRPr="00F8437E" w:rsidRDefault="004370AA" w:rsidP="319AA292">
      <w:pPr>
        <w:pStyle w:val="NormalWeb"/>
        <w:spacing w:line="480" w:lineRule="auto"/>
        <w:ind w:left="562" w:hanging="562"/>
      </w:pPr>
      <w:r>
        <w:t xml:space="preserve">Kiradoo, G. (2023). </w:t>
      </w:r>
      <w:r w:rsidRPr="319AA292">
        <w:rPr>
          <w:i/>
          <w:iCs/>
        </w:rPr>
        <w:t>Diversity, equity, and inclusion in the workplace strategies for achieving and sustaining a diverse workforce</w:t>
      </w:r>
      <w:r>
        <w:t xml:space="preserve">. S.l.: SSRN. </w:t>
      </w:r>
    </w:p>
    <w:p w14:paraId="189E0D55" w14:textId="77777777" w:rsidR="000E077B" w:rsidRPr="00F8437E" w:rsidRDefault="000E077B" w:rsidP="319AA292">
      <w:pPr>
        <w:pStyle w:val="NormalWeb"/>
        <w:spacing w:line="480" w:lineRule="auto"/>
        <w:ind w:left="562" w:hanging="562"/>
        <w:rPr>
          <w:i/>
          <w:iCs/>
        </w:rPr>
      </w:pPr>
      <w:r>
        <w:t xml:space="preserve">Maroof, M. A., &amp; Kapate, S. (2023). GLOBAL TRENDS IN DIVERSITY, EQUALITY AND INCLUSIVITY (DEI). Retrieved from </w:t>
      </w:r>
      <w:r w:rsidR="00BB4230">
        <w:t>https://www.researchgate.net/publication/372588261_</w:t>
      </w:r>
      <w:r w:rsidR="00BB4230" w:rsidRPr="319AA292">
        <w:rPr>
          <w:i/>
          <w:iCs/>
        </w:rPr>
        <w:t>GLOBAL_TRENDS_IN_DIVERSITY_EQUALITY_AND_INCLUSIVITY_DEI</w:t>
      </w:r>
    </w:p>
    <w:p w14:paraId="59C01BFD" w14:textId="2442D1E1" w:rsidR="35E16968" w:rsidRDefault="004370AA" w:rsidP="319AA292">
      <w:pPr>
        <w:pStyle w:val="NormalWeb"/>
        <w:spacing w:line="480" w:lineRule="auto"/>
        <w:ind w:left="562" w:hanging="562"/>
      </w:pPr>
      <w:r>
        <w:t>Olusanya, E. O. E. (2023</w:t>
      </w:r>
      <w:r w:rsidRPr="319AA292">
        <w:rPr>
          <w:i/>
          <w:iCs/>
        </w:rPr>
        <w:t>). Workplace diversity, equity, inclusion. The Journal of Business Diversity</w:t>
      </w:r>
      <w:r>
        <w:t xml:space="preserve">, 23(4), 14-23. Retrieved from </w:t>
      </w:r>
      <w:r w:rsidR="001206A2">
        <w:t>https://sienaheights.idm.oclc.org/login?url=https://www.proquest.com/scholarly-journals/workplace-diversity-equity-inclusion/docview/2903855481/se-2</w:t>
      </w:r>
    </w:p>
    <w:p w14:paraId="22A55E9D" w14:textId="3B5F1D46" w:rsidR="35E16968" w:rsidRDefault="60A15B28" w:rsidP="319AA292">
      <w:pPr>
        <w:pStyle w:val="NormalWeb"/>
        <w:spacing w:line="480" w:lineRule="auto"/>
        <w:ind w:left="562" w:hanging="562"/>
      </w:pPr>
      <w:r w:rsidRPr="319AA292">
        <w:t xml:space="preserve">Raimi, L., Tariq, M. U., &amp; Kah, J. M. (2022). Diversity, equity, and inclusion as the future Workplace Ethics. </w:t>
      </w:r>
      <w:r w:rsidRPr="319AA292">
        <w:rPr>
          <w:i/>
          <w:iCs/>
        </w:rPr>
        <w:t>Advances in Human Resources Management and Organizational Development</w:t>
      </w:r>
      <w:r w:rsidRPr="319AA292">
        <w:t>, 1–27. https://doi.org/10.4018/978-1-6684-3657-8.ch001</w:t>
      </w:r>
    </w:p>
    <w:p w14:paraId="3BF793CF" w14:textId="76BC9BA6" w:rsidR="35E16968" w:rsidRDefault="35E16968" w:rsidP="319AA292">
      <w:pPr>
        <w:pStyle w:val="NormalWeb"/>
        <w:spacing w:line="480" w:lineRule="auto"/>
        <w:ind w:left="562" w:hanging="562"/>
      </w:pPr>
      <w:r w:rsidRPr="319AA292">
        <w:t xml:space="preserve">Sandhu, R. K. (2019). </w:t>
      </w:r>
      <w:r w:rsidRPr="319AA292">
        <w:rPr>
          <w:i/>
          <w:iCs/>
        </w:rPr>
        <w:t xml:space="preserve">Individual and organizational influences in driving workplace inclusion </w:t>
      </w:r>
      <w:r w:rsidRPr="319AA292">
        <w:t>(Order No. 27540254). Available from Publicly Available Content Database. (2309521330). Retrieved from https://sienaheights.idm.oclc.org/login?url=https://www.proquest.com/dissertations-theses/individual-organizational-influences-driving/docview/2309521330/se-2</w:t>
      </w:r>
    </w:p>
    <w:p w14:paraId="6D072C0D" w14:textId="77777777" w:rsidR="004370AA" w:rsidRPr="00F8437E" w:rsidRDefault="004370AA" w:rsidP="319AA292">
      <w:pPr>
        <w:spacing w:line="480" w:lineRule="auto"/>
        <w:rPr>
          <w:rFonts w:ascii="Times New Roman" w:hAnsi="Times New Roman" w:cs="Times New Roman"/>
          <w:b/>
          <w:bCs/>
          <w:i/>
          <w:iCs/>
          <w:sz w:val="24"/>
          <w:szCs w:val="24"/>
        </w:rPr>
      </w:pPr>
    </w:p>
    <w:sectPr w:rsidR="004370AA" w:rsidRPr="00F8437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8F9B" w14:textId="77777777" w:rsidR="00E84DA6" w:rsidRDefault="00E84DA6" w:rsidP="004370AA">
      <w:pPr>
        <w:spacing w:after="0" w:line="240" w:lineRule="auto"/>
      </w:pPr>
      <w:r>
        <w:separator/>
      </w:r>
    </w:p>
  </w:endnote>
  <w:endnote w:type="continuationSeparator" w:id="0">
    <w:p w14:paraId="238601FE" w14:textId="77777777" w:rsidR="00E84DA6" w:rsidRDefault="00E84DA6" w:rsidP="0043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B0228B2" w14:paraId="717641D2" w14:textId="77777777" w:rsidTr="0B0228B2">
      <w:trPr>
        <w:trHeight w:val="300"/>
      </w:trPr>
      <w:tc>
        <w:tcPr>
          <w:tcW w:w="3120" w:type="dxa"/>
        </w:tcPr>
        <w:p w14:paraId="36A036E0" w14:textId="03D37C89" w:rsidR="0B0228B2" w:rsidRDefault="0B0228B2" w:rsidP="0B0228B2">
          <w:pPr>
            <w:pStyle w:val="Header"/>
            <w:ind w:left="-115"/>
          </w:pPr>
        </w:p>
      </w:tc>
      <w:tc>
        <w:tcPr>
          <w:tcW w:w="3120" w:type="dxa"/>
        </w:tcPr>
        <w:p w14:paraId="704F0B85" w14:textId="167BCAAF" w:rsidR="0B0228B2" w:rsidRDefault="0B0228B2" w:rsidP="0B0228B2">
          <w:pPr>
            <w:pStyle w:val="Header"/>
            <w:jc w:val="center"/>
          </w:pPr>
        </w:p>
      </w:tc>
      <w:tc>
        <w:tcPr>
          <w:tcW w:w="3120" w:type="dxa"/>
        </w:tcPr>
        <w:p w14:paraId="10937776" w14:textId="526BFCFE" w:rsidR="0B0228B2" w:rsidRDefault="0B0228B2" w:rsidP="0B0228B2">
          <w:pPr>
            <w:pStyle w:val="Header"/>
            <w:ind w:right="-115"/>
            <w:jc w:val="right"/>
          </w:pPr>
        </w:p>
      </w:tc>
    </w:tr>
  </w:tbl>
  <w:p w14:paraId="1944287C" w14:textId="791D932D" w:rsidR="0B0228B2" w:rsidRDefault="0B0228B2" w:rsidP="0B022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ABC7" w14:textId="77777777" w:rsidR="00E84DA6" w:rsidRDefault="00E84DA6" w:rsidP="004370AA">
      <w:pPr>
        <w:spacing w:after="0" w:line="240" w:lineRule="auto"/>
      </w:pPr>
      <w:r>
        <w:separator/>
      </w:r>
    </w:p>
  </w:footnote>
  <w:footnote w:type="continuationSeparator" w:id="0">
    <w:p w14:paraId="5B08B5D1" w14:textId="77777777" w:rsidR="00E84DA6" w:rsidRDefault="00E84DA6" w:rsidP="00437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197647"/>
      <w:docPartObj>
        <w:docPartGallery w:val="Page Numbers (Top of Page)"/>
        <w:docPartUnique/>
      </w:docPartObj>
    </w:sdtPr>
    <w:sdtEndPr>
      <w:rPr>
        <w:noProof/>
      </w:rPr>
    </w:sdtEndPr>
    <w:sdtContent>
      <w:p w14:paraId="7EF9F5BB" w14:textId="6089C5F8" w:rsidR="00E84DA6" w:rsidRDefault="0B0228B2" w:rsidP="0B0228B2">
        <w:pPr>
          <w:pStyle w:val="Header"/>
          <w:ind w:firstLine="0"/>
          <w:rPr>
            <w:noProof/>
          </w:rPr>
        </w:pPr>
        <w:r w:rsidRPr="0B0228B2">
          <w:rPr>
            <w:rFonts w:ascii="Times New Roman" w:hAnsi="Times New Roman" w:cs="Times New Roman"/>
            <w:sz w:val="24"/>
            <w:szCs w:val="24"/>
          </w:rPr>
          <w:t>DIVERSITY, EQUITY, &amp; INCLUSION</w:t>
        </w:r>
        <w:r w:rsidR="00E84DA6">
          <w:tab/>
        </w:r>
        <w:r w:rsidRPr="0B0228B2">
          <w:rPr>
            <w:rFonts w:ascii="Times New Roman" w:hAnsi="Times New Roman" w:cs="Times New Roman"/>
            <w:sz w:val="24"/>
            <w:szCs w:val="24"/>
          </w:rPr>
          <w:t xml:space="preserve"> </w:t>
        </w:r>
        <w:r w:rsidR="00E84DA6" w:rsidRPr="0B0228B2">
          <w:rPr>
            <w:noProof/>
          </w:rPr>
          <w:fldChar w:fldCharType="begin"/>
        </w:r>
        <w:r w:rsidR="00E84DA6">
          <w:instrText>PAGE</w:instrText>
        </w:r>
        <w:r w:rsidR="00E84DA6" w:rsidRPr="0B0228B2">
          <w:fldChar w:fldCharType="separate"/>
        </w:r>
        <w:r w:rsidR="00384F10">
          <w:rPr>
            <w:noProof/>
          </w:rPr>
          <w:t>1</w:t>
        </w:r>
        <w:r w:rsidR="00E84DA6" w:rsidRPr="0B0228B2">
          <w:rPr>
            <w:noProof/>
          </w:rPr>
          <w:fldChar w:fldCharType="end"/>
        </w:r>
      </w:p>
    </w:sdtContent>
  </w:sdt>
  <w:p w14:paraId="48A21919" w14:textId="77777777" w:rsidR="00E84DA6" w:rsidRDefault="00E84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E097E"/>
    <w:multiLevelType w:val="hybridMultilevel"/>
    <w:tmpl w:val="328CA152"/>
    <w:lvl w:ilvl="0" w:tplc="4DDC8532">
      <w:start w:val="1"/>
      <w:numFmt w:val="bullet"/>
      <w:lvlText w:val=""/>
      <w:lvlJc w:val="left"/>
      <w:pPr>
        <w:ind w:left="1080" w:hanging="360"/>
      </w:pPr>
      <w:rPr>
        <w:rFonts w:ascii="Symbol" w:hAnsi="Symbol" w:hint="default"/>
      </w:rPr>
    </w:lvl>
    <w:lvl w:ilvl="1" w:tplc="376EED40">
      <w:start w:val="1"/>
      <w:numFmt w:val="bullet"/>
      <w:lvlText w:val="o"/>
      <w:lvlJc w:val="left"/>
      <w:pPr>
        <w:ind w:left="1800" w:hanging="360"/>
      </w:pPr>
      <w:rPr>
        <w:rFonts w:ascii="Courier New" w:hAnsi="Courier New" w:hint="default"/>
      </w:rPr>
    </w:lvl>
    <w:lvl w:ilvl="2" w:tplc="6712AEE8">
      <w:start w:val="1"/>
      <w:numFmt w:val="bullet"/>
      <w:lvlText w:val=""/>
      <w:lvlJc w:val="left"/>
      <w:pPr>
        <w:ind w:left="2520" w:hanging="360"/>
      </w:pPr>
      <w:rPr>
        <w:rFonts w:ascii="Wingdings" w:hAnsi="Wingdings" w:hint="default"/>
      </w:rPr>
    </w:lvl>
    <w:lvl w:ilvl="3" w:tplc="782EF96A">
      <w:start w:val="1"/>
      <w:numFmt w:val="bullet"/>
      <w:lvlText w:val=""/>
      <w:lvlJc w:val="left"/>
      <w:pPr>
        <w:ind w:left="3240" w:hanging="360"/>
      </w:pPr>
      <w:rPr>
        <w:rFonts w:ascii="Symbol" w:hAnsi="Symbol" w:hint="default"/>
      </w:rPr>
    </w:lvl>
    <w:lvl w:ilvl="4" w:tplc="141007B2">
      <w:start w:val="1"/>
      <w:numFmt w:val="bullet"/>
      <w:lvlText w:val="o"/>
      <w:lvlJc w:val="left"/>
      <w:pPr>
        <w:ind w:left="3960" w:hanging="360"/>
      </w:pPr>
      <w:rPr>
        <w:rFonts w:ascii="Courier New" w:hAnsi="Courier New" w:hint="default"/>
      </w:rPr>
    </w:lvl>
    <w:lvl w:ilvl="5" w:tplc="A4804E04">
      <w:start w:val="1"/>
      <w:numFmt w:val="bullet"/>
      <w:lvlText w:val=""/>
      <w:lvlJc w:val="left"/>
      <w:pPr>
        <w:ind w:left="4680" w:hanging="360"/>
      </w:pPr>
      <w:rPr>
        <w:rFonts w:ascii="Wingdings" w:hAnsi="Wingdings" w:hint="default"/>
      </w:rPr>
    </w:lvl>
    <w:lvl w:ilvl="6" w:tplc="4B64A780">
      <w:start w:val="1"/>
      <w:numFmt w:val="bullet"/>
      <w:lvlText w:val=""/>
      <w:lvlJc w:val="left"/>
      <w:pPr>
        <w:ind w:left="5400" w:hanging="360"/>
      </w:pPr>
      <w:rPr>
        <w:rFonts w:ascii="Symbol" w:hAnsi="Symbol" w:hint="default"/>
      </w:rPr>
    </w:lvl>
    <w:lvl w:ilvl="7" w:tplc="7180AEBC">
      <w:start w:val="1"/>
      <w:numFmt w:val="bullet"/>
      <w:lvlText w:val="o"/>
      <w:lvlJc w:val="left"/>
      <w:pPr>
        <w:ind w:left="6120" w:hanging="360"/>
      </w:pPr>
      <w:rPr>
        <w:rFonts w:ascii="Courier New" w:hAnsi="Courier New" w:hint="default"/>
      </w:rPr>
    </w:lvl>
    <w:lvl w:ilvl="8" w:tplc="04F82174">
      <w:start w:val="1"/>
      <w:numFmt w:val="bullet"/>
      <w:lvlText w:val=""/>
      <w:lvlJc w:val="left"/>
      <w:pPr>
        <w:ind w:left="6840" w:hanging="360"/>
      </w:pPr>
      <w:rPr>
        <w:rFonts w:ascii="Wingdings" w:hAnsi="Wingdings" w:hint="default"/>
      </w:rPr>
    </w:lvl>
  </w:abstractNum>
  <w:num w:numId="1" w16cid:durableId="74064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EDF"/>
    <w:rsid w:val="000E077B"/>
    <w:rsid w:val="001206A2"/>
    <w:rsid w:val="00305639"/>
    <w:rsid w:val="00384F10"/>
    <w:rsid w:val="003C2513"/>
    <w:rsid w:val="004370AA"/>
    <w:rsid w:val="00474C4E"/>
    <w:rsid w:val="00475A7C"/>
    <w:rsid w:val="005556B0"/>
    <w:rsid w:val="005F52D7"/>
    <w:rsid w:val="006B69C2"/>
    <w:rsid w:val="006F45F8"/>
    <w:rsid w:val="007E7594"/>
    <w:rsid w:val="00853DD9"/>
    <w:rsid w:val="008632B0"/>
    <w:rsid w:val="009846BA"/>
    <w:rsid w:val="00A161E6"/>
    <w:rsid w:val="00AD004F"/>
    <w:rsid w:val="00BB4230"/>
    <w:rsid w:val="00D34A36"/>
    <w:rsid w:val="00E84DA6"/>
    <w:rsid w:val="00EB7D17"/>
    <w:rsid w:val="00EC3EDF"/>
    <w:rsid w:val="00F62607"/>
    <w:rsid w:val="00F8437E"/>
    <w:rsid w:val="0108BE3E"/>
    <w:rsid w:val="016A4EE8"/>
    <w:rsid w:val="01C91215"/>
    <w:rsid w:val="01E3086A"/>
    <w:rsid w:val="01E7DA89"/>
    <w:rsid w:val="0290EC9D"/>
    <w:rsid w:val="0308279A"/>
    <w:rsid w:val="036776EC"/>
    <w:rsid w:val="0367C3B8"/>
    <w:rsid w:val="03703E35"/>
    <w:rsid w:val="038A3470"/>
    <w:rsid w:val="03D30314"/>
    <w:rsid w:val="048D8FB1"/>
    <w:rsid w:val="04C34384"/>
    <w:rsid w:val="04F2E037"/>
    <w:rsid w:val="05658EA9"/>
    <w:rsid w:val="05B5B40C"/>
    <w:rsid w:val="05D1B5C0"/>
    <w:rsid w:val="060ACE79"/>
    <w:rsid w:val="0637CCBB"/>
    <w:rsid w:val="069557CD"/>
    <w:rsid w:val="06BF954C"/>
    <w:rsid w:val="06C8E6F4"/>
    <w:rsid w:val="0767B49F"/>
    <w:rsid w:val="07F58787"/>
    <w:rsid w:val="082203BC"/>
    <w:rsid w:val="082DBA84"/>
    <w:rsid w:val="086DF0A0"/>
    <w:rsid w:val="097480F1"/>
    <w:rsid w:val="0A2DCB47"/>
    <w:rsid w:val="0A5BD76E"/>
    <w:rsid w:val="0A730665"/>
    <w:rsid w:val="0A82BD98"/>
    <w:rsid w:val="0AAF6433"/>
    <w:rsid w:val="0AC4F273"/>
    <w:rsid w:val="0AC6964D"/>
    <w:rsid w:val="0B0228B2"/>
    <w:rsid w:val="0B066DDD"/>
    <w:rsid w:val="0B0D9CBE"/>
    <w:rsid w:val="0B628420"/>
    <w:rsid w:val="0B76215A"/>
    <w:rsid w:val="0B956BB9"/>
    <w:rsid w:val="0C3F149C"/>
    <w:rsid w:val="0C449BF2"/>
    <w:rsid w:val="0C716512"/>
    <w:rsid w:val="0CD1DEFD"/>
    <w:rsid w:val="0D38FFC2"/>
    <w:rsid w:val="0D498EA9"/>
    <w:rsid w:val="0DEA4C57"/>
    <w:rsid w:val="0E85D278"/>
    <w:rsid w:val="0EE778F3"/>
    <w:rsid w:val="0EF8216D"/>
    <w:rsid w:val="0F19C144"/>
    <w:rsid w:val="0F4BB32B"/>
    <w:rsid w:val="0F850E01"/>
    <w:rsid w:val="0F923018"/>
    <w:rsid w:val="0FC17BAB"/>
    <w:rsid w:val="10B5760F"/>
    <w:rsid w:val="112A9F98"/>
    <w:rsid w:val="113E4276"/>
    <w:rsid w:val="1169AB6F"/>
    <w:rsid w:val="116A8F37"/>
    <w:rsid w:val="11A67039"/>
    <w:rsid w:val="11DCFC42"/>
    <w:rsid w:val="11F1A2FC"/>
    <w:rsid w:val="1214A6C5"/>
    <w:rsid w:val="12479084"/>
    <w:rsid w:val="125B7EC3"/>
    <w:rsid w:val="12631BD1"/>
    <w:rsid w:val="1296BAF3"/>
    <w:rsid w:val="12A53C90"/>
    <w:rsid w:val="12E04051"/>
    <w:rsid w:val="12F8C7ED"/>
    <w:rsid w:val="1344A651"/>
    <w:rsid w:val="1345FBB9"/>
    <w:rsid w:val="13C54D53"/>
    <w:rsid w:val="141B0FC7"/>
    <w:rsid w:val="14454354"/>
    <w:rsid w:val="14F8F099"/>
    <w:rsid w:val="14FD3C26"/>
    <w:rsid w:val="151E8458"/>
    <w:rsid w:val="15207157"/>
    <w:rsid w:val="155EABED"/>
    <w:rsid w:val="15AE8F42"/>
    <w:rsid w:val="16395D75"/>
    <w:rsid w:val="16466F4F"/>
    <w:rsid w:val="164E8CA8"/>
    <w:rsid w:val="168B52A3"/>
    <w:rsid w:val="16903237"/>
    <w:rsid w:val="1707FE98"/>
    <w:rsid w:val="181621E7"/>
    <w:rsid w:val="183D6369"/>
    <w:rsid w:val="183F25CB"/>
    <w:rsid w:val="1854EA1F"/>
    <w:rsid w:val="1876FAB0"/>
    <w:rsid w:val="1878B100"/>
    <w:rsid w:val="18C74DD4"/>
    <w:rsid w:val="18EF4908"/>
    <w:rsid w:val="1903A729"/>
    <w:rsid w:val="194A6FDE"/>
    <w:rsid w:val="197C9944"/>
    <w:rsid w:val="19C6E756"/>
    <w:rsid w:val="19EA98EC"/>
    <w:rsid w:val="19F752FD"/>
    <w:rsid w:val="1A0B7EB7"/>
    <w:rsid w:val="1A8C7015"/>
    <w:rsid w:val="1A9BD402"/>
    <w:rsid w:val="1ABCF6C4"/>
    <w:rsid w:val="1ACD1739"/>
    <w:rsid w:val="1B0E4E20"/>
    <w:rsid w:val="1B165D3D"/>
    <w:rsid w:val="1B3E4F84"/>
    <w:rsid w:val="1B51484F"/>
    <w:rsid w:val="1B6DF1E1"/>
    <w:rsid w:val="1B73A46B"/>
    <w:rsid w:val="1B9CF459"/>
    <w:rsid w:val="1BC032B1"/>
    <w:rsid w:val="1BD73C3E"/>
    <w:rsid w:val="1C1044CB"/>
    <w:rsid w:val="1C1CA9EF"/>
    <w:rsid w:val="1C21F4AC"/>
    <w:rsid w:val="1C2B81CB"/>
    <w:rsid w:val="1C612A8C"/>
    <w:rsid w:val="1C62F3BC"/>
    <w:rsid w:val="1CE74B56"/>
    <w:rsid w:val="1D88361F"/>
    <w:rsid w:val="1DD31C73"/>
    <w:rsid w:val="1DDD2927"/>
    <w:rsid w:val="1DE1174A"/>
    <w:rsid w:val="1E192909"/>
    <w:rsid w:val="1E3689FF"/>
    <w:rsid w:val="1EB9066B"/>
    <w:rsid w:val="1EBFB8C9"/>
    <w:rsid w:val="1F082BEA"/>
    <w:rsid w:val="1F3D07E1"/>
    <w:rsid w:val="206C6695"/>
    <w:rsid w:val="2070FCAE"/>
    <w:rsid w:val="2075F985"/>
    <w:rsid w:val="2137A7AD"/>
    <w:rsid w:val="215BBE4F"/>
    <w:rsid w:val="217C75AF"/>
    <w:rsid w:val="21CDC2AA"/>
    <w:rsid w:val="222B070C"/>
    <w:rsid w:val="2234D149"/>
    <w:rsid w:val="2268A875"/>
    <w:rsid w:val="22C03EFD"/>
    <w:rsid w:val="22CDF9CF"/>
    <w:rsid w:val="22CFF2D2"/>
    <w:rsid w:val="22D1DCF9"/>
    <w:rsid w:val="22F0C630"/>
    <w:rsid w:val="23763243"/>
    <w:rsid w:val="23CE8D02"/>
    <w:rsid w:val="23D4365B"/>
    <w:rsid w:val="24266C7C"/>
    <w:rsid w:val="2445F4C8"/>
    <w:rsid w:val="24697F76"/>
    <w:rsid w:val="249A3F06"/>
    <w:rsid w:val="24CC3D97"/>
    <w:rsid w:val="25471EA8"/>
    <w:rsid w:val="25D2CA6F"/>
    <w:rsid w:val="25E35F51"/>
    <w:rsid w:val="25F25E55"/>
    <w:rsid w:val="25F655DD"/>
    <w:rsid w:val="26519706"/>
    <w:rsid w:val="2664DE6E"/>
    <w:rsid w:val="26D2A2B3"/>
    <w:rsid w:val="26D57899"/>
    <w:rsid w:val="26DDD95A"/>
    <w:rsid w:val="26DDE2A4"/>
    <w:rsid w:val="27A8E019"/>
    <w:rsid w:val="27AD480D"/>
    <w:rsid w:val="27C81084"/>
    <w:rsid w:val="27CEC05F"/>
    <w:rsid w:val="282C63F4"/>
    <w:rsid w:val="289F5483"/>
    <w:rsid w:val="28C34CE5"/>
    <w:rsid w:val="28E8F458"/>
    <w:rsid w:val="2912246C"/>
    <w:rsid w:val="292489FC"/>
    <w:rsid w:val="292CDD1C"/>
    <w:rsid w:val="292FBA72"/>
    <w:rsid w:val="294057C8"/>
    <w:rsid w:val="294F269C"/>
    <w:rsid w:val="29898B85"/>
    <w:rsid w:val="29D01922"/>
    <w:rsid w:val="29EF5119"/>
    <w:rsid w:val="2A3010C9"/>
    <w:rsid w:val="2A3EE180"/>
    <w:rsid w:val="2A616DC7"/>
    <w:rsid w:val="2A74E19B"/>
    <w:rsid w:val="2B20A359"/>
    <w:rsid w:val="2B4F761B"/>
    <w:rsid w:val="2B85B838"/>
    <w:rsid w:val="2BCBC2EF"/>
    <w:rsid w:val="2C4FAA47"/>
    <w:rsid w:val="2C5F6CA0"/>
    <w:rsid w:val="2C854431"/>
    <w:rsid w:val="2D12A6D5"/>
    <w:rsid w:val="2D5471A3"/>
    <w:rsid w:val="2E545173"/>
    <w:rsid w:val="2E5BC8AD"/>
    <w:rsid w:val="2E7D8C83"/>
    <w:rsid w:val="2EA2EC65"/>
    <w:rsid w:val="2EF37140"/>
    <w:rsid w:val="2F2A769D"/>
    <w:rsid w:val="2F61DCF8"/>
    <w:rsid w:val="2F9CC1C5"/>
    <w:rsid w:val="2FCF50B9"/>
    <w:rsid w:val="300E635F"/>
    <w:rsid w:val="3013506B"/>
    <w:rsid w:val="3027421F"/>
    <w:rsid w:val="30443BEB"/>
    <w:rsid w:val="304856F8"/>
    <w:rsid w:val="3073B233"/>
    <w:rsid w:val="307F856F"/>
    <w:rsid w:val="30824499"/>
    <w:rsid w:val="30FCE3B8"/>
    <w:rsid w:val="311AB890"/>
    <w:rsid w:val="31452B12"/>
    <w:rsid w:val="314DD5C1"/>
    <w:rsid w:val="318C00D5"/>
    <w:rsid w:val="31945A23"/>
    <w:rsid w:val="319AA292"/>
    <w:rsid w:val="32ECBBE4"/>
    <w:rsid w:val="330B19DE"/>
    <w:rsid w:val="331797A4"/>
    <w:rsid w:val="332DF676"/>
    <w:rsid w:val="33459CAF"/>
    <w:rsid w:val="3346C3FD"/>
    <w:rsid w:val="3392FD1E"/>
    <w:rsid w:val="33B6256B"/>
    <w:rsid w:val="33B721C2"/>
    <w:rsid w:val="341A4CB2"/>
    <w:rsid w:val="341E1B6F"/>
    <w:rsid w:val="34317ED9"/>
    <w:rsid w:val="3473F103"/>
    <w:rsid w:val="353FF60A"/>
    <w:rsid w:val="35AEEED8"/>
    <w:rsid w:val="35E16968"/>
    <w:rsid w:val="35FF6B8B"/>
    <w:rsid w:val="3608B718"/>
    <w:rsid w:val="3625C573"/>
    <w:rsid w:val="3664CC5A"/>
    <w:rsid w:val="3682D30C"/>
    <w:rsid w:val="3692DB0E"/>
    <w:rsid w:val="3735B621"/>
    <w:rsid w:val="3747F07A"/>
    <w:rsid w:val="37811816"/>
    <w:rsid w:val="378F2AEC"/>
    <w:rsid w:val="37F99CE3"/>
    <w:rsid w:val="386D0BB7"/>
    <w:rsid w:val="393852C7"/>
    <w:rsid w:val="3970EED7"/>
    <w:rsid w:val="39FB0E33"/>
    <w:rsid w:val="3A3C3B0C"/>
    <w:rsid w:val="3A486121"/>
    <w:rsid w:val="3A78F5F1"/>
    <w:rsid w:val="3AFEB852"/>
    <w:rsid w:val="3B2EDBC7"/>
    <w:rsid w:val="3B32F944"/>
    <w:rsid w:val="3B5B2857"/>
    <w:rsid w:val="3B71625D"/>
    <w:rsid w:val="3BFA7003"/>
    <w:rsid w:val="3C1AE1C1"/>
    <w:rsid w:val="3C706D4F"/>
    <w:rsid w:val="3CA630E0"/>
    <w:rsid w:val="3CA9D1DD"/>
    <w:rsid w:val="3CCDAD49"/>
    <w:rsid w:val="3CEE5C25"/>
    <w:rsid w:val="3D21D154"/>
    <w:rsid w:val="3D28A654"/>
    <w:rsid w:val="3D5EECED"/>
    <w:rsid w:val="3D875537"/>
    <w:rsid w:val="3DCA616B"/>
    <w:rsid w:val="3DEB2321"/>
    <w:rsid w:val="3E5334C2"/>
    <w:rsid w:val="3E7E5E0F"/>
    <w:rsid w:val="3ED0ADAA"/>
    <w:rsid w:val="3F26E1DB"/>
    <w:rsid w:val="3F2C3CBA"/>
    <w:rsid w:val="3F40F2F7"/>
    <w:rsid w:val="3F7BB8AB"/>
    <w:rsid w:val="3FB91576"/>
    <w:rsid w:val="3FF015BE"/>
    <w:rsid w:val="404362E5"/>
    <w:rsid w:val="407FD78B"/>
    <w:rsid w:val="40945589"/>
    <w:rsid w:val="40F8945A"/>
    <w:rsid w:val="41351C7F"/>
    <w:rsid w:val="4137FDD6"/>
    <w:rsid w:val="4161978E"/>
    <w:rsid w:val="41708345"/>
    <w:rsid w:val="41A4FF75"/>
    <w:rsid w:val="41F64F93"/>
    <w:rsid w:val="420365CE"/>
    <w:rsid w:val="425DF802"/>
    <w:rsid w:val="42CC36B7"/>
    <w:rsid w:val="431F3EB8"/>
    <w:rsid w:val="437FAA78"/>
    <w:rsid w:val="43C5D235"/>
    <w:rsid w:val="43CD7158"/>
    <w:rsid w:val="43DF7853"/>
    <w:rsid w:val="43E73186"/>
    <w:rsid w:val="4409E0EB"/>
    <w:rsid w:val="441E4A12"/>
    <w:rsid w:val="443243ED"/>
    <w:rsid w:val="44660FE9"/>
    <w:rsid w:val="4489A03D"/>
    <w:rsid w:val="44F53E43"/>
    <w:rsid w:val="457DEAC2"/>
    <w:rsid w:val="45802070"/>
    <w:rsid w:val="45898D1C"/>
    <w:rsid w:val="45AFAC4C"/>
    <w:rsid w:val="45BA9047"/>
    <w:rsid w:val="4644C2DE"/>
    <w:rsid w:val="464B2CC2"/>
    <w:rsid w:val="467E2F45"/>
    <w:rsid w:val="46D313F0"/>
    <w:rsid w:val="46D874E2"/>
    <w:rsid w:val="46F3941E"/>
    <w:rsid w:val="4703E44C"/>
    <w:rsid w:val="47491ACD"/>
    <w:rsid w:val="474A54B4"/>
    <w:rsid w:val="47D16A1C"/>
    <w:rsid w:val="4814F532"/>
    <w:rsid w:val="48181DBF"/>
    <w:rsid w:val="48265659"/>
    <w:rsid w:val="485E634A"/>
    <w:rsid w:val="4878D927"/>
    <w:rsid w:val="48EA24BD"/>
    <w:rsid w:val="494FD744"/>
    <w:rsid w:val="496D86E6"/>
    <w:rsid w:val="499CAA71"/>
    <w:rsid w:val="49C7916B"/>
    <w:rsid w:val="4A1C5EDF"/>
    <w:rsid w:val="4A43A3FE"/>
    <w:rsid w:val="4A6C5527"/>
    <w:rsid w:val="4A949E92"/>
    <w:rsid w:val="4A9F9135"/>
    <w:rsid w:val="4AAB26A9"/>
    <w:rsid w:val="4AAE8F35"/>
    <w:rsid w:val="4AB7DB06"/>
    <w:rsid w:val="4AC87507"/>
    <w:rsid w:val="4B137787"/>
    <w:rsid w:val="4B3472E3"/>
    <w:rsid w:val="4B46112C"/>
    <w:rsid w:val="4BA5D376"/>
    <w:rsid w:val="4BEC34E9"/>
    <w:rsid w:val="4C8507F9"/>
    <w:rsid w:val="4CB25B74"/>
    <w:rsid w:val="4D1CBFBD"/>
    <w:rsid w:val="4D22CD3A"/>
    <w:rsid w:val="4DBA23B7"/>
    <w:rsid w:val="4DBAB898"/>
    <w:rsid w:val="4DD3A2B1"/>
    <w:rsid w:val="4DED28CB"/>
    <w:rsid w:val="4DF02046"/>
    <w:rsid w:val="4E3E61ED"/>
    <w:rsid w:val="4E80D954"/>
    <w:rsid w:val="4E87851D"/>
    <w:rsid w:val="4EE936F0"/>
    <w:rsid w:val="4F7FD4F7"/>
    <w:rsid w:val="4F9E5DAF"/>
    <w:rsid w:val="4FF5351D"/>
    <w:rsid w:val="5034D9E9"/>
    <w:rsid w:val="507BC04C"/>
    <w:rsid w:val="50B14E60"/>
    <w:rsid w:val="512B45AF"/>
    <w:rsid w:val="51DE413F"/>
    <w:rsid w:val="51F7EDD3"/>
    <w:rsid w:val="52018E6E"/>
    <w:rsid w:val="523EC6A5"/>
    <w:rsid w:val="524444AD"/>
    <w:rsid w:val="526BDB19"/>
    <w:rsid w:val="527303D7"/>
    <w:rsid w:val="5297E5A6"/>
    <w:rsid w:val="52B45009"/>
    <w:rsid w:val="52EFF0BA"/>
    <w:rsid w:val="52F38124"/>
    <w:rsid w:val="531FA4D0"/>
    <w:rsid w:val="536F401A"/>
    <w:rsid w:val="53A35BE9"/>
    <w:rsid w:val="53ACE56C"/>
    <w:rsid w:val="53D842B7"/>
    <w:rsid w:val="53F51ACE"/>
    <w:rsid w:val="5404AD0A"/>
    <w:rsid w:val="541A61FF"/>
    <w:rsid w:val="5426275D"/>
    <w:rsid w:val="55245B6C"/>
    <w:rsid w:val="55D579BF"/>
    <w:rsid w:val="55E2F683"/>
    <w:rsid w:val="5617B001"/>
    <w:rsid w:val="5631BCB3"/>
    <w:rsid w:val="563C7CE3"/>
    <w:rsid w:val="566E678F"/>
    <w:rsid w:val="56902352"/>
    <w:rsid w:val="56DA4BCB"/>
    <w:rsid w:val="56F278B8"/>
    <w:rsid w:val="57343D97"/>
    <w:rsid w:val="574678AA"/>
    <w:rsid w:val="57C6C730"/>
    <w:rsid w:val="58189943"/>
    <w:rsid w:val="584D9CD1"/>
    <w:rsid w:val="585C4B6F"/>
    <w:rsid w:val="585EAEDA"/>
    <w:rsid w:val="5877CF17"/>
    <w:rsid w:val="587FAD90"/>
    <w:rsid w:val="587FB2E4"/>
    <w:rsid w:val="590AA676"/>
    <w:rsid w:val="591E1052"/>
    <w:rsid w:val="59407AD1"/>
    <w:rsid w:val="597B0CF8"/>
    <w:rsid w:val="59995119"/>
    <w:rsid w:val="59E42FB3"/>
    <w:rsid w:val="5A39CA01"/>
    <w:rsid w:val="5A3FBA12"/>
    <w:rsid w:val="5A59E35F"/>
    <w:rsid w:val="5AA982EE"/>
    <w:rsid w:val="5B1AC443"/>
    <w:rsid w:val="5B5FED25"/>
    <w:rsid w:val="5B769837"/>
    <w:rsid w:val="5B93353E"/>
    <w:rsid w:val="5C28070A"/>
    <w:rsid w:val="5CAA45D0"/>
    <w:rsid w:val="5CD3390F"/>
    <w:rsid w:val="5D0F5880"/>
    <w:rsid w:val="5D79850D"/>
    <w:rsid w:val="5DC2B58C"/>
    <w:rsid w:val="5DD74EB2"/>
    <w:rsid w:val="5E14F33B"/>
    <w:rsid w:val="5E38094C"/>
    <w:rsid w:val="5E7E864C"/>
    <w:rsid w:val="5F1B19C1"/>
    <w:rsid w:val="5F366441"/>
    <w:rsid w:val="5F5FFA3B"/>
    <w:rsid w:val="5F6E91CC"/>
    <w:rsid w:val="5F76813C"/>
    <w:rsid w:val="5FB7BDA3"/>
    <w:rsid w:val="60247C5E"/>
    <w:rsid w:val="603BE81A"/>
    <w:rsid w:val="608FFBD2"/>
    <w:rsid w:val="60A15B28"/>
    <w:rsid w:val="60B49416"/>
    <w:rsid w:val="60EE814B"/>
    <w:rsid w:val="61345D6D"/>
    <w:rsid w:val="61AF8053"/>
    <w:rsid w:val="61E964FB"/>
    <w:rsid w:val="6216AF07"/>
    <w:rsid w:val="624A045F"/>
    <w:rsid w:val="625FA921"/>
    <w:rsid w:val="626845DE"/>
    <w:rsid w:val="62884BA1"/>
    <w:rsid w:val="62E9CD97"/>
    <w:rsid w:val="6373AA0E"/>
    <w:rsid w:val="6376E230"/>
    <w:rsid w:val="6392ABF2"/>
    <w:rsid w:val="63BC19FC"/>
    <w:rsid w:val="64628707"/>
    <w:rsid w:val="6471B885"/>
    <w:rsid w:val="648B2A42"/>
    <w:rsid w:val="64B14628"/>
    <w:rsid w:val="64CFDDF0"/>
    <w:rsid w:val="651A9701"/>
    <w:rsid w:val="65A3326C"/>
    <w:rsid w:val="65A449D7"/>
    <w:rsid w:val="65C4BB75"/>
    <w:rsid w:val="65DC73E9"/>
    <w:rsid w:val="65E2B37F"/>
    <w:rsid w:val="661D31B1"/>
    <w:rsid w:val="666248E8"/>
    <w:rsid w:val="66820213"/>
    <w:rsid w:val="66BD7C14"/>
    <w:rsid w:val="6746D8EF"/>
    <w:rsid w:val="676DFD37"/>
    <w:rsid w:val="6773D83A"/>
    <w:rsid w:val="679271B0"/>
    <w:rsid w:val="67C7562B"/>
    <w:rsid w:val="67F47AE9"/>
    <w:rsid w:val="68028DFA"/>
    <w:rsid w:val="68164B42"/>
    <w:rsid w:val="6843D8DA"/>
    <w:rsid w:val="68DE9464"/>
    <w:rsid w:val="68FD5FFE"/>
    <w:rsid w:val="69171057"/>
    <w:rsid w:val="693CC453"/>
    <w:rsid w:val="69409CAF"/>
    <w:rsid w:val="695049F7"/>
    <w:rsid w:val="6A2F7B8A"/>
    <w:rsid w:val="6A6257F5"/>
    <w:rsid w:val="6A747EAD"/>
    <w:rsid w:val="6B3765B9"/>
    <w:rsid w:val="6B4BAAA9"/>
    <w:rsid w:val="6B64B694"/>
    <w:rsid w:val="6B6B8219"/>
    <w:rsid w:val="6B885785"/>
    <w:rsid w:val="6BA95636"/>
    <w:rsid w:val="6BFD6C94"/>
    <w:rsid w:val="6C37F9CC"/>
    <w:rsid w:val="6C74EE53"/>
    <w:rsid w:val="6CC17216"/>
    <w:rsid w:val="6CFC130E"/>
    <w:rsid w:val="6D2B1F11"/>
    <w:rsid w:val="6D327CA1"/>
    <w:rsid w:val="6D597185"/>
    <w:rsid w:val="6E23912E"/>
    <w:rsid w:val="6E4AA045"/>
    <w:rsid w:val="6F1E3864"/>
    <w:rsid w:val="6F7A633C"/>
    <w:rsid w:val="6FBB429D"/>
    <w:rsid w:val="6FFDE6D2"/>
    <w:rsid w:val="70055E79"/>
    <w:rsid w:val="700EBE5E"/>
    <w:rsid w:val="70192803"/>
    <w:rsid w:val="7044523C"/>
    <w:rsid w:val="7052BDEF"/>
    <w:rsid w:val="710432B0"/>
    <w:rsid w:val="71305B85"/>
    <w:rsid w:val="717B6099"/>
    <w:rsid w:val="71F08BE7"/>
    <w:rsid w:val="722A7A81"/>
    <w:rsid w:val="7244B372"/>
    <w:rsid w:val="72A052D3"/>
    <w:rsid w:val="72B9C82B"/>
    <w:rsid w:val="72ED8BAB"/>
    <w:rsid w:val="733E65D7"/>
    <w:rsid w:val="73474910"/>
    <w:rsid w:val="73DFE817"/>
    <w:rsid w:val="743E2E0A"/>
    <w:rsid w:val="74458CB1"/>
    <w:rsid w:val="744F8E78"/>
    <w:rsid w:val="7492304A"/>
    <w:rsid w:val="74B896AD"/>
    <w:rsid w:val="74BEF5EC"/>
    <w:rsid w:val="74BFE917"/>
    <w:rsid w:val="74C76537"/>
    <w:rsid w:val="750C954B"/>
    <w:rsid w:val="755888F0"/>
    <w:rsid w:val="75CD0F6A"/>
    <w:rsid w:val="7616D54C"/>
    <w:rsid w:val="769A9707"/>
    <w:rsid w:val="76AE3465"/>
    <w:rsid w:val="76FB9A90"/>
    <w:rsid w:val="772E04B7"/>
    <w:rsid w:val="7738A25C"/>
    <w:rsid w:val="77774639"/>
    <w:rsid w:val="77A10FA1"/>
    <w:rsid w:val="77D9A265"/>
    <w:rsid w:val="780A0BCD"/>
    <w:rsid w:val="782155BD"/>
    <w:rsid w:val="782A54F6"/>
    <w:rsid w:val="783FDCBF"/>
    <w:rsid w:val="7856B2E4"/>
    <w:rsid w:val="78580935"/>
    <w:rsid w:val="78735D2F"/>
    <w:rsid w:val="7874B3CA"/>
    <w:rsid w:val="78BA32A3"/>
    <w:rsid w:val="78D84406"/>
    <w:rsid w:val="790AE914"/>
    <w:rsid w:val="79379412"/>
    <w:rsid w:val="79ED542D"/>
    <w:rsid w:val="7A4A9C88"/>
    <w:rsid w:val="7A688B9F"/>
    <w:rsid w:val="7A6A5F60"/>
    <w:rsid w:val="7AF71DD4"/>
    <w:rsid w:val="7B135990"/>
    <w:rsid w:val="7B491B56"/>
    <w:rsid w:val="7B4B1242"/>
    <w:rsid w:val="7B8783FB"/>
    <w:rsid w:val="7C1C7C07"/>
    <w:rsid w:val="7C664241"/>
    <w:rsid w:val="7C79E83E"/>
    <w:rsid w:val="7DBC6341"/>
    <w:rsid w:val="7DEC514A"/>
    <w:rsid w:val="7DFE8C55"/>
    <w:rsid w:val="7E46FC80"/>
    <w:rsid w:val="7EB12D29"/>
    <w:rsid w:val="7EBBD6BB"/>
    <w:rsid w:val="7EC29F11"/>
    <w:rsid w:val="7EF5382E"/>
    <w:rsid w:val="7F091E65"/>
    <w:rsid w:val="7F0F88E6"/>
    <w:rsid w:val="7F1556D6"/>
    <w:rsid w:val="7F16C260"/>
    <w:rsid w:val="7F8126FE"/>
    <w:rsid w:val="7F9D1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6E1A"/>
  <w15:chartTrackingRefBased/>
  <w15:docId w15:val="{A99BD590-A010-4512-BF2B-8E6BB7D7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0AA"/>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7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AA"/>
  </w:style>
  <w:style w:type="paragraph" w:styleId="Footer">
    <w:name w:val="footer"/>
    <w:basedOn w:val="Normal"/>
    <w:link w:val="FooterChar"/>
    <w:uiPriority w:val="99"/>
    <w:unhideWhenUsed/>
    <w:rsid w:val="00437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AA"/>
  </w:style>
  <w:style w:type="character" w:styleId="Hyperlink">
    <w:name w:val="Hyperlink"/>
    <w:basedOn w:val="DefaultParagraphFont"/>
    <w:uiPriority w:val="99"/>
    <w:unhideWhenUsed/>
    <w:rsid w:val="00BB4230"/>
    <w:rPr>
      <w:color w:val="0563C1" w:themeColor="hyperlink"/>
      <w:u w:val="single"/>
    </w:rPr>
  </w:style>
  <w:style w:type="paragraph" w:styleId="ListParagraph">
    <w:name w:val="List Paragraph"/>
    <w:basedOn w:val="Normal"/>
    <w:uiPriority w:val="34"/>
    <w:qFormat/>
    <w:rsid w:val="0B0228B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095746">
      <w:bodyDiv w:val="1"/>
      <w:marLeft w:val="0"/>
      <w:marRight w:val="0"/>
      <w:marTop w:val="0"/>
      <w:marBottom w:val="0"/>
      <w:divBdr>
        <w:top w:val="none" w:sz="0" w:space="0" w:color="auto"/>
        <w:left w:val="none" w:sz="0" w:space="0" w:color="auto"/>
        <w:bottom w:val="none" w:sz="0" w:space="0" w:color="auto"/>
        <w:right w:val="none" w:sz="0" w:space="0" w:color="auto"/>
      </w:divBdr>
    </w:div>
    <w:div w:id="1930845261">
      <w:bodyDiv w:val="1"/>
      <w:marLeft w:val="0"/>
      <w:marRight w:val="0"/>
      <w:marTop w:val="0"/>
      <w:marBottom w:val="0"/>
      <w:divBdr>
        <w:top w:val="none" w:sz="0" w:space="0" w:color="auto"/>
        <w:left w:val="none" w:sz="0" w:space="0" w:color="auto"/>
        <w:bottom w:val="none" w:sz="0" w:space="0" w:color="auto"/>
        <w:right w:val="none" w:sz="0" w:space="0" w:color="auto"/>
      </w:divBdr>
    </w:div>
    <w:div w:id="203156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3027</Words>
  <Characters>17258</Characters>
  <Application>Microsoft Office Word</Application>
  <DocSecurity>0</DocSecurity>
  <Lines>143</Lines>
  <Paragraphs>40</Paragraphs>
  <ScaleCrop>false</ScaleCrop>
  <Company>Madison School District</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Javon Jenkins</dc:creator>
  <cp:keywords/>
  <dc:description/>
  <cp:lastModifiedBy>Javon Jenkins</cp:lastModifiedBy>
  <cp:revision>2</cp:revision>
  <dcterms:created xsi:type="dcterms:W3CDTF">2025-04-28T01:56:00Z</dcterms:created>
  <dcterms:modified xsi:type="dcterms:W3CDTF">2025-04-28T01:56:00Z</dcterms:modified>
</cp:coreProperties>
</file>