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98A42" w14:textId="77777777" w:rsidR="00675ACF" w:rsidRDefault="00675ACF">
      <w:bookmarkStart w:id="0" w:name="_GoBack"/>
      <w:bookmarkEnd w:id="0"/>
    </w:p>
    <w:p w14:paraId="29B43A40" w14:textId="77777777" w:rsidR="007732CE" w:rsidRDefault="007732CE"/>
    <w:p w14:paraId="59D54096" w14:textId="77777777" w:rsidR="007732CE" w:rsidRDefault="007732CE"/>
    <w:p w14:paraId="71946155" w14:textId="77777777" w:rsidR="007732CE" w:rsidRDefault="007732CE"/>
    <w:p w14:paraId="59CEF4D4" w14:textId="77777777" w:rsidR="007732CE" w:rsidRDefault="007732CE"/>
    <w:p w14:paraId="74FCABC5" w14:textId="77777777" w:rsidR="007732CE" w:rsidRDefault="007732CE"/>
    <w:p w14:paraId="400ACD32" w14:textId="77777777" w:rsidR="007732CE" w:rsidRDefault="007732CE"/>
    <w:p w14:paraId="2D23B037" w14:textId="77777777" w:rsidR="007732CE" w:rsidRPr="002B7ACD" w:rsidRDefault="007732CE">
      <w:pPr>
        <w:rPr>
          <w:rFonts w:ascii="Times New Roman" w:hAnsi="Times New Roman" w:cs="Times New Roman"/>
        </w:rPr>
      </w:pPr>
    </w:p>
    <w:p w14:paraId="2B746923" w14:textId="7F4CB672" w:rsidR="007732CE" w:rsidRPr="00583176" w:rsidRDefault="00C27267" w:rsidP="0081774B">
      <w:pPr>
        <w:spacing w:line="480" w:lineRule="auto"/>
        <w:jc w:val="center"/>
        <w:rPr>
          <w:rFonts w:ascii="Times New Roman" w:hAnsi="Times New Roman" w:cs="Times New Roman"/>
          <w:b/>
        </w:rPr>
      </w:pPr>
      <w:r>
        <w:rPr>
          <w:rFonts w:ascii="Times New Roman" w:hAnsi="Times New Roman" w:cs="Times New Roman"/>
          <w:b/>
        </w:rPr>
        <w:t>Organizational Communication in an Educational Organization.</w:t>
      </w:r>
    </w:p>
    <w:p w14:paraId="457D58AC" w14:textId="4E172355" w:rsidR="00416B98" w:rsidRPr="002B7ACD" w:rsidRDefault="00416B98" w:rsidP="0081774B">
      <w:pPr>
        <w:spacing w:line="480" w:lineRule="auto"/>
        <w:jc w:val="center"/>
        <w:rPr>
          <w:rFonts w:ascii="Times New Roman" w:hAnsi="Times New Roman" w:cs="Times New Roman"/>
        </w:rPr>
      </w:pPr>
      <w:r w:rsidRPr="002B7ACD">
        <w:rPr>
          <w:rFonts w:ascii="Times New Roman" w:hAnsi="Times New Roman" w:cs="Times New Roman"/>
        </w:rPr>
        <w:t>Javon Jenkins</w:t>
      </w:r>
    </w:p>
    <w:p w14:paraId="4040CE75" w14:textId="19C57644" w:rsidR="00416B98" w:rsidRPr="002B7ACD" w:rsidRDefault="00416B98" w:rsidP="0081774B">
      <w:pPr>
        <w:spacing w:line="480" w:lineRule="auto"/>
        <w:jc w:val="center"/>
        <w:rPr>
          <w:rFonts w:ascii="Times New Roman" w:hAnsi="Times New Roman" w:cs="Times New Roman"/>
        </w:rPr>
      </w:pPr>
      <w:r w:rsidRPr="002B7ACD">
        <w:rPr>
          <w:rFonts w:ascii="Times New Roman" w:hAnsi="Times New Roman" w:cs="Times New Roman"/>
        </w:rPr>
        <w:t>Siena Heights University</w:t>
      </w:r>
    </w:p>
    <w:p w14:paraId="466F6742" w14:textId="3E642FF9" w:rsidR="00B5272F" w:rsidRPr="002B7ACD" w:rsidRDefault="00B5272F" w:rsidP="0081774B">
      <w:pPr>
        <w:spacing w:line="480" w:lineRule="auto"/>
        <w:jc w:val="center"/>
        <w:rPr>
          <w:rFonts w:ascii="Times New Roman" w:hAnsi="Times New Roman" w:cs="Times New Roman"/>
        </w:rPr>
      </w:pPr>
      <w:r w:rsidRPr="002B7ACD">
        <w:rPr>
          <w:rFonts w:ascii="Times New Roman" w:hAnsi="Times New Roman" w:cs="Times New Roman"/>
        </w:rPr>
        <w:t xml:space="preserve">February </w:t>
      </w:r>
      <w:r w:rsidR="00CD66F1" w:rsidRPr="002B7ACD">
        <w:rPr>
          <w:rFonts w:ascii="Times New Roman" w:hAnsi="Times New Roman" w:cs="Times New Roman"/>
        </w:rPr>
        <w:t>21,2025</w:t>
      </w:r>
    </w:p>
    <w:p w14:paraId="748A2B87" w14:textId="77777777" w:rsidR="00CD66F1" w:rsidRPr="002B7ACD" w:rsidRDefault="00CD66F1" w:rsidP="0081774B">
      <w:pPr>
        <w:spacing w:line="480" w:lineRule="auto"/>
        <w:jc w:val="center"/>
        <w:rPr>
          <w:rFonts w:ascii="Times New Roman" w:hAnsi="Times New Roman" w:cs="Times New Roman"/>
        </w:rPr>
      </w:pPr>
    </w:p>
    <w:p w14:paraId="05BA9313" w14:textId="77777777" w:rsidR="007732CE" w:rsidRDefault="007732CE"/>
    <w:p w14:paraId="2948A504" w14:textId="77777777" w:rsidR="007732CE" w:rsidRDefault="007732CE"/>
    <w:p w14:paraId="12693FA2" w14:textId="77777777" w:rsidR="007732CE" w:rsidRDefault="007732CE"/>
    <w:p w14:paraId="1CD83C0E" w14:textId="77777777" w:rsidR="007732CE" w:rsidRDefault="007732CE"/>
    <w:p w14:paraId="2FEEDD36" w14:textId="77777777" w:rsidR="007732CE" w:rsidRDefault="007732CE"/>
    <w:p w14:paraId="686E97A1" w14:textId="77777777" w:rsidR="007732CE" w:rsidRDefault="007732CE"/>
    <w:p w14:paraId="4272437F" w14:textId="77777777" w:rsidR="007732CE" w:rsidRDefault="007732CE"/>
    <w:p w14:paraId="36E18EE8" w14:textId="77777777" w:rsidR="007732CE" w:rsidRDefault="007732CE"/>
    <w:p w14:paraId="182E4410" w14:textId="77777777" w:rsidR="007732CE" w:rsidRDefault="007732CE"/>
    <w:p w14:paraId="0EABD7BB" w14:textId="77777777" w:rsidR="007732CE" w:rsidRDefault="007732CE"/>
    <w:p w14:paraId="4F01DD75" w14:textId="77777777" w:rsidR="007732CE" w:rsidRDefault="007732CE"/>
    <w:p w14:paraId="41553767" w14:textId="77777777" w:rsidR="007732CE" w:rsidRDefault="007732CE"/>
    <w:p w14:paraId="468EB73B" w14:textId="2A46BC3D" w:rsidR="007732CE" w:rsidRPr="0081774B" w:rsidRDefault="0081774B" w:rsidP="0081774B">
      <w:pPr>
        <w:spacing w:line="480" w:lineRule="auto"/>
        <w:jc w:val="center"/>
        <w:rPr>
          <w:rFonts w:ascii="Times New Roman" w:hAnsi="Times New Roman" w:cs="Times New Roman"/>
          <w:b/>
          <w:bCs/>
        </w:rPr>
      </w:pPr>
      <w:r>
        <w:rPr>
          <w:rFonts w:ascii="Times New Roman" w:hAnsi="Times New Roman" w:cs="Times New Roman"/>
          <w:b/>
          <w:bCs/>
        </w:rPr>
        <w:lastRenderedPageBreak/>
        <w:t>Abstract</w:t>
      </w:r>
    </w:p>
    <w:p w14:paraId="511CADAD" w14:textId="6B066792" w:rsidR="00C27267" w:rsidRDefault="00C27267" w:rsidP="0081774B">
      <w:pPr>
        <w:spacing w:line="480" w:lineRule="auto"/>
        <w:ind w:firstLine="720"/>
        <w:rPr>
          <w:rFonts w:ascii="Times New Roman" w:hAnsi="Times New Roman" w:cs="Times New Roman"/>
        </w:rPr>
      </w:pPr>
      <w:r>
        <w:rPr>
          <w:rFonts w:ascii="Times New Roman" w:hAnsi="Times New Roman" w:cs="Times New Roman"/>
        </w:rPr>
        <w:t>In educational organization</w:t>
      </w:r>
      <w:r w:rsidR="00B35821">
        <w:rPr>
          <w:rFonts w:ascii="Times New Roman" w:hAnsi="Times New Roman" w:cs="Times New Roman"/>
        </w:rPr>
        <w:t>s</w:t>
      </w:r>
      <w:r>
        <w:rPr>
          <w:rFonts w:ascii="Times New Roman" w:hAnsi="Times New Roman" w:cs="Times New Roman"/>
        </w:rPr>
        <w:t xml:space="preserve">, </w:t>
      </w:r>
      <w:r w:rsidR="00BF2BEE">
        <w:rPr>
          <w:rFonts w:ascii="Times New Roman" w:hAnsi="Times New Roman" w:cs="Times New Roman"/>
        </w:rPr>
        <w:t>effective</w:t>
      </w:r>
      <w:r>
        <w:rPr>
          <w:rFonts w:ascii="Times New Roman" w:hAnsi="Times New Roman" w:cs="Times New Roman"/>
        </w:rPr>
        <w:t xml:space="preserve"> </w:t>
      </w:r>
      <w:r w:rsidR="00B35821">
        <w:rPr>
          <w:rFonts w:ascii="Times New Roman" w:hAnsi="Times New Roman" w:cs="Times New Roman"/>
        </w:rPr>
        <w:t>o</w:t>
      </w:r>
      <w:r>
        <w:rPr>
          <w:rFonts w:ascii="Times New Roman" w:hAnsi="Times New Roman" w:cs="Times New Roman"/>
        </w:rPr>
        <w:t xml:space="preserve">rganizational </w:t>
      </w:r>
      <w:r w:rsidR="00B35821">
        <w:rPr>
          <w:rFonts w:ascii="Times New Roman" w:hAnsi="Times New Roman" w:cs="Times New Roman"/>
        </w:rPr>
        <w:t>c</w:t>
      </w:r>
      <w:r w:rsidR="00BF2BEE">
        <w:rPr>
          <w:rFonts w:ascii="Times New Roman" w:hAnsi="Times New Roman" w:cs="Times New Roman"/>
        </w:rPr>
        <w:t xml:space="preserve">ommunication </w:t>
      </w:r>
      <w:r w:rsidR="00413E8A">
        <w:rPr>
          <w:rFonts w:ascii="Times New Roman" w:hAnsi="Times New Roman" w:cs="Times New Roman"/>
        </w:rPr>
        <w:t>is</w:t>
      </w:r>
      <w:r w:rsidR="00BF2BEE">
        <w:rPr>
          <w:rFonts w:ascii="Times New Roman" w:hAnsi="Times New Roman" w:cs="Times New Roman"/>
        </w:rPr>
        <w:t xml:space="preserve"> essential. </w:t>
      </w:r>
      <w:r>
        <w:rPr>
          <w:rFonts w:ascii="Times New Roman" w:hAnsi="Times New Roman" w:cs="Times New Roman"/>
        </w:rPr>
        <w:t xml:space="preserve"> Many employees</w:t>
      </w:r>
      <w:r w:rsidR="00BF2BEE">
        <w:rPr>
          <w:rFonts w:ascii="Times New Roman" w:hAnsi="Times New Roman" w:cs="Times New Roman"/>
        </w:rPr>
        <w:t xml:space="preserve"> in educational organization, seek </w:t>
      </w:r>
      <w:r w:rsidR="00B35821">
        <w:rPr>
          <w:rFonts w:ascii="Times New Roman" w:hAnsi="Times New Roman" w:cs="Times New Roman"/>
        </w:rPr>
        <w:t xml:space="preserve">regular </w:t>
      </w:r>
      <w:r w:rsidR="00BF2BEE">
        <w:rPr>
          <w:rFonts w:ascii="Times New Roman" w:hAnsi="Times New Roman" w:cs="Times New Roman"/>
        </w:rPr>
        <w:t xml:space="preserve">communication to ensure that they are performing their </w:t>
      </w:r>
      <w:r w:rsidR="00B35821">
        <w:rPr>
          <w:rFonts w:ascii="Times New Roman" w:hAnsi="Times New Roman" w:cs="Times New Roman"/>
        </w:rPr>
        <w:t xml:space="preserve">responsibilities </w:t>
      </w:r>
      <w:r w:rsidR="00BF2BEE">
        <w:rPr>
          <w:rFonts w:ascii="Times New Roman" w:hAnsi="Times New Roman" w:cs="Times New Roman"/>
        </w:rPr>
        <w:t>correctly</w:t>
      </w:r>
      <w:r w:rsidR="00B35821">
        <w:rPr>
          <w:rFonts w:ascii="Times New Roman" w:hAnsi="Times New Roman" w:cs="Times New Roman"/>
        </w:rPr>
        <w:t xml:space="preserve">, receiving guidance for </w:t>
      </w:r>
      <w:r w:rsidR="00BF2BEE">
        <w:rPr>
          <w:rFonts w:ascii="Times New Roman" w:hAnsi="Times New Roman" w:cs="Times New Roman"/>
        </w:rPr>
        <w:t xml:space="preserve">behavior correction, and understand the communication chain of command throughout their building and </w:t>
      </w:r>
      <w:r w:rsidR="0052608C">
        <w:rPr>
          <w:rFonts w:ascii="Times New Roman" w:hAnsi="Times New Roman" w:cs="Times New Roman"/>
        </w:rPr>
        <w:t xml:space="preserve">district. In my district, </w:t>
      </w:r>
      <w:r w:rsidR="00205979">
        <w:rPr>
          <w:rFonts w:ascii="Times New Roman" w:hAnsi="Times New Roman" w:cs="Times New Roman"/>
        </w:rPr>
        <w:t>we face challenges in several</w:t>
      </w:r>
      <w:r w:rsidR="0052608C">
        <w:rPr>
          <w:rFonts w:ascii="Times New Roman" w:hAnsi="Times New Roman" w:cs="Times New Roman"/>
        </w:rPr>
        <w:t xml:space="preserve"> areas of communication </w:t>
      </w:r>
      <w:r w:rsidR="00205979">
        <w:rPr>
          <w:rFonts w:ascii="Times New Roman" w:hAnsi="Times New Roman" w:cs="Times New Roman"/>
        </w:rPr>
        <w:t>including</w:t>
      </w:r>
      <w:r w:rsidR="0052608C">
        <w:rPr>
          <w:rFonts w:ascii="Times New Roman" w:hAnsi="Times New Roman" w:cs="Times New Roman"/>
        </w:rPr>
        <w:t>: upward communication, business communication, and i</w:t>
      </w:r>
      <w:r w:rsidR="00744C6A">
        <w:rPr>
          <w:rFonts w:ascii="Times New Roman" w:hAnsi="Times New Roman" w:cs="Times New Roman"/>
        </w:rPr>
        <w:t>nformal communication</w:t>
      </w:r>
      <w:r w:rsidR="00BF2BEE">
        <w:rPr>
          <w:rFonts w:ascii="Times New Roman" w:hAnsi="Times New Roman" w:cs="Times New Roman"/>
        </w:rPr>
        <w:t xml:space="preserve">. </w:t>
      </w:r>
      <w:r w:rsidR="00205979">
        <w:rPr>
          <w:rFonts w:ascii="Times New Roman" w:hAnsi="Times New Roman" w:cs="Times New Roman"/>
        </w:rPr>
        <w:t>Specifically upward communication, employees tend to surpass the established chain of command and go directl</w:t>
      </w:r>
      <w:r w:rsidR="00151745">
        <w:rPr>
          <w:rFonts w:ascii="Times New Roman" w:hAnsi="Times New Roman" w:cs="Times New Roman"/>
        </w:rPr>
        <w:t>y to the Superintendent or the Board of E</w:t>
      </w:r>
      <w:r w:rsidR="00205979">
        <w:rPr>
          <w:rFonts w:ascii="Times New Roman" w:hAnsi="Times New Roman" w:cs="Times New Roman"/>
        </w:rPr>
        <w:t xml:space="preserve">ducation, instead of contacting the building administrator first. In the area of business </w:t>
      </w:r>
      <w:r w:rsidR="0092018E">
        <w:rPr>
          <w:rFonts w:ascii="Times New Roman" w:hAnsi="Times New Roman" w:cs="Times New Roman"/>
        </w:rPr>
        <w:t xml:space="preserve">communication, there are difficulties with using the </w:t>
      </w:r>
      <w:r w:rsidR="00205979">
        <w:rPr>
          <w:rFonts w:ascii="Times New Roman" w:hAnsi="Times New Roman" w:cs="Times New Roman"/>
        </w:rPr>
        <w:t xml:space="preserve">proper form of communication </w:t>
      </w:r>
      <w:r w:rsidR="0092018E">
        <w:rPr>
          <w:rFonts w:ascii="Times New Roman" w:hAnsi="Times New Roman" w:cs="Times New Roman"/>
        </w:rPr>
        <w:t xml:space="preserve">when reaching </w:t>
      </w:r>
      <w:r w:rsidR="00205979">
        <w:rPr>
          <w:rFonts w:ascii="Times New Roman" w:hAnsi="Times New Roman" w:cs="Times New Roman"/>
        </w:rPr>
        <w:t>out to parents or</w:t>
      </w:r>
      <w:r w:rsidR="0092018E">
        <w:rPr>
          <w:rFonts w:ascii="Times New Roman" w:hAnsi="Times New Roman" w:cs="Times New Roman"/>
        </w:rPr>
        <w:t xml:space="preserve"> communicating effectively with colleagues.</w:t>
      </w:r>
      <w:r w:rsidR="00FA4523">
        <w:rPr>
          <w:rFonts w:ascii="Times New Roman" w:hAnsi="Times New Roman" w:cs="Times New Roman"/>
        </w:rPr>
        <w:t xml:space="preserve"> Also there were so many different sources for information, some being out dated, and some with different information.</w:t>
      </w:r>
      <w:r w:rsidR="00205979">
        <w:rPr>
          <w:rFonts w:ascii="Times New Roman" w:hAnsi="Times New Roman" w:cs="Times New Roman"/>
        </w:rPr>
        <w:t xml:space="preserve"> </w:t>
      </w:r>
      <w:r w:rsidR="00BF2BEE">
        <w:rPr>
          <w:rFonts w:ascii="Times New Roman" w:hAnsi="Times New Roman" w:cs="Times New Roman"/>
        </w:rPr>
        <w:t xml:space="preserve">This literature review aims to </w:t>
      </w:r>
      <w:r w:rsidR="00B35821">
        <w:rPr>
          <w:rFonts w:ascii="Times New Roman" w:hAnsi="Times New Roman" w:cs="Times New Roman"/>
        </w:rPr>
        <w:t>explore</w:t>
      </w:r>
      <w:r w:rsidR="00BF2BEE">
        <w:rPr>
          <w:rFonts w:ascii="Times New Roman" w:hAnsi="Times New Roman" w:cs="Times New Roman"/>
        </w:rPr>
        <w:t xml:space="preserve"> organizational communication styles that are effective in educational organizations. This review will highlight communication styles within educational organizations and </w:t>
      </w:r>
      <w:r w:rsidR="00B35821">
        <w:rPr>
          <w:rFonts w:ascii="Times New Roman" w:hAnsi="Times New Roman" w:cs="Times New Roman"/>
        </w:rPr>
        <w:t xml:space="preserve">examine how these approaches can be effective in establishing a positive and productive environment. </w:t>
      </w:r>
    </w:p>
    <w:p w14:paraId="57AD6299" w14:textId="77777777" w:rsidR="0081774B" w:rsidRDefault="0081774B" w:rsidP="00C27267">
      <w:pPr>
        <w:rPr>
          <w:rFonts w:ascii="Times New Roman" w:hAnsi="Times New Roman" w:cs="Times New Roman"/>
          <w:b/>
        </w:rPr>
      </w:pPr>
    </w:p>
    <w:p w14:paraId="6412888E" w14:textId="03DCFBDE" w:rsidR="0081774B" w:rsidRDefault="0081774B" w:rsidP="00C27267">
      <w:pPr>
        <w:rPr>
          <w:rFonts w:ascii="Times New Roman" w:hAnsi="Times New Roman" w:cs="Times New Roman"/>
          <w:b/>
        </w:rPr>
      </w:pPr>
    </w:p>
    <w:p w14:paraId="4FB73044" w14:textId="4BE7BA1D" w:rsidR="0081774B" w:rsidRDefault="0081774B" w:rsidP="00C27267">
      <w:pPr>
        <w:rPr>
          <w:rFonts w:ascii="Times New Roman" w:hAnsi="Times New Roman" w:cs="Times New Roman"/>
          <w:b/>
        </w:rPr>
      </w:pPr>
    </w:p>
    <w:p w14:paraId="13DBCE91" w14:textId="43859E31" w:rsidR="0081774B" w:rsidRDefault="0081774B" w:rsidP="00C27267">
      <w:pPr>
        <w:rPr>
          <w:rFonts w:ascii="Times New Roman" w:hAnsi="Times New Roman" w:cs="Times New Roman"/>
          <w:b/>
        </w:rPr>
      </w:pPr>
    </w:p>
    <w:p w14:paraId="78129C35" w14:textId="14228159" w:rsidR="0081774B" w:rsidRDefault="0081774B" w:rsidP="00C27267">
      <w:pPr>
        <w:rPr>
          <w:rFonts w:ascii="Times New Roman" w:hAnsi="Times New Roman" w:cs="Times New Roman"/>
          <w:b/>
        </w:rPr>
      </w:pPr>
    </w:p>
    <w:p w14:paraId="0AC8E28A" w14:textId="0B725D9D" w:rsidR="0081774B" w:rsidRDefault="0081774B" w:rsidP="00C27267">
      <w:pPr>
        <w:rPr>
          <w:rFonts w:ascii="Times New Roman" w:hAnsi="Times New Roman" w:cs="Times New Roman"/>
          <w:b/>
        </w:rPr>
      </w:pPr>
    </w:p>
    <w:p w14:paraId="3D7E04DC" w14:textId="0DFEB668" w:rsidR="0081774B" w:rsidRDefault="0081774B" w:rsidP="00C27267">
      <w:pPr>
        <w:rPr>
          <w:rFonts w:ascii="Times New Roman" w:hAnsi="Times New Roman" w:cs="Times New Roman"/>
          <w:b/>
        </w:rPr>
      </w:pPr>
    </w:p>
    <w:p w14:paraId="6D341306" w14:textId="62203470" w:rsidR="0081774B" w:rsidRDefault="0081774B" w:rsidP="00C27267">
      <w:pPr>
        <w:rPr>
          <w:rFonts w:ascii="Times New Roman" w:hAnsi="Times New Roman" w:cs="Times New Roman"/>
          <w:b/>
        </w:rPr>
      </w:pPr>
    </w:p>
    <w:p w14:paraId="617563FF" w14:textId="15EDD4E1" w:rsidR="0081774B" w:rsidRPr="00151745" w:rsidRDefault="0081774B" w:rsidP="00151745">
      <w:pPr>
        <w:spacing w:line="480" w:lineRule="auto"/>
        <w:jc w:val="center"/>
        <w:rPr>
          <w:rFonts w:ascii="Times New Roman" w:hAnsi="Times New Roman" w:cs="Times New Roman"/>
        </w:rPr>
      </w:pPr>
      <w:r w:rsidRPr="00C27267">
        <w:rPr>
          <w:rFonts w:ascii="Times New Roman" w:hAnsi="Times New Roman" w:cs="Times New Roman"/>
        </w:rPr>
        <w:t>A</w:t>
      </w:r>
      <w:r>
        <w:rPr>
          <w:rFonts w:ascii="Times New Roman" w:hAnsi="Times New Roman" w:cs="Times New Roman"/>
        </w:rPr>
        <w:t xml:space="preserve"> L</w:t>
      </w:r>
      <w:r w:rsidRPr="00C27267">
        <w:rPr>
          <w:rFonts w:ascii="Times New Roman" w:hAnsi="Times New Roman" w:cs="Times New Roman"/>
        </w:rPr>
        <w:t>iterature</w:t>
      </w:r>
      <w:r>
        <w:rPr>
          <w:rFonts w:ascii="Times New Roman" w:hAnsi="Times New Roman" w:cs="Times New Roman"/>
        </w:rPr>
        <w:t xml:space="preserve"> Review </w:t>
      </w:r>
      <w:r w:rsidRPr="00C27267">
        <w:rPr>
          <w:rFonts w:ascii="Times New Roman" w:hAnsi="Times New Roman" w:cs="Times New Roman"/>
        </w:rPr>
        <w:t xml:space="preserve">of Organizational Communication </w:t>
      </w:r>
      <w:r>
        <w:rPr>
          <w:rFonts w:ascii="Times New Roman" w:hAnsi="Times New Roman" w:cs="Times New Roman"/>
        </w:rPr>
        <w:t>in Educational Organization</w:t>
      </w:r>
    </w:p>
    <w:p w14:paraId="7E404C72" w14:textId="3FC77236" w:rsidR="00B35821" w:rsidRPr="003E60EA" w:rsidRDefault="003E60EA" w:rsidP="0081774B">
      <w:pPr>
        <w:spacing w:line="480" w:lineRule="auto"/>
        <w:rPr>
          <w:rFonts w:ascii="Times New Roman" w:hAnsi="Times New Roman" w:cs="Times New Roman"/>
          <w:b/>
        </w:rPr>
      </w:pPr>
      <w:r w:rsidRPr="003E60EA">
        <w:rPr>
          <w:rFonts w:ascii="Times New Roman" w:hAnsi="Times New Roman" w:cs="Times New Roman"/>
          <w:b/>
        </w:rPr>
        <w:t xml:space="preserve">Organizational Communication Definition </w:t>
      </w:r>
    </w:p>
    <w:p w14:paraId="7382EF86" w14:textId="70B8FEBB" w:rsidR="00956AB5" w:rsidRPr="00413E8A" w:rsidRDefault="002D267B" w:rsidP="0081774B">
      <w:pPr>
        <w:spacing w:line="480" w:lineRule="auto"/>
        <w:ind w:firstLine="720"/>
        <w:rPr>
          <w:rFonts w:ascii="Times New Roman" w:hAnsi="Times New Roman" w:cs="Times New Roman"/>
        </w:rPr>
      </w:pPr>
      <w:r>
        <w:rPr>
          <w:rFonts w:ascii="Times New Roman" w:hAnsi="Times New Roman" w:cs="Times New Roman"/>
        </w:rPr>
        <w:t>Effective c</w:t>
      </w:r>
      <w:r w:rsidR="003E60EA" w:rsidRPr="003E60EA">
        <w:rPr>
          <w:rFonts w:ascii="Times New Roman" w:hAnsi="Times New Roman" w:cs="Times New Roman"/>
        </w:rPr>
        <w:t xml:space="preserve">ommunication is a fundamental importance in the operation of all organizations, and </w:t>
      </w:r>
      <w:r>
        <w:rPr>
          <w:rFonts w:ascii="Times New Roman" w:hAnsi="Times New Roman" w:cs="Times New Roman"/>
        </w:rPr>
        <w:t xml:space="preserve">understanding </w:t>
      </w:r>
      <w:r w:rsidR="003E60EA" w:rsidRPr="003E60EA">
        <w:rPr>
          <w:rFonts w:ascii="Times New Roman" w:hAnsi="Times New Roman" w:cs="Times New Roman"/>
        </w:rPr>
        <w:t>the efficiency of the general communication system is essential to achieve high levels o</w:t>
      </w:r>
      <w:r>
        <w:rPr>
          <w:rFonts w:ascii="Times New Roman" w:hAnsi="Times New Roman" w:cs="Times New Roman"/>
        </w:rPr>
        <w:t xml:space="preserve">f organizational performance </w:t>
      </w:r>
      <w:r w:rsidR="003E60EA">
        <w:rPr>
          <w:rFonts w:ascii="Times New Roman" w:hAnsi="Times New Roman" w:cs="Times New Roman"/>
        </w:rPr>
        <w:t>(Greenbaum, Clampitt, &amp; Willihnganz</w:t>
      </w:r>
      <w:r>
        <w:rPr>
          <w:rFonts w:ascii="Times New Roman" w:hAnsi="Times New Roman" w:cs="Times New Roman"/>
        </w:rPr>
        <w:t>, 1988</w:t>
      </w:r>
      <w:r w:rsidR="003E60EA">
        <w:rPr>
          <w:rFonts w:ascii="Times New Roman" w:hAnsi="Times New Roman" w:cs="Times New Roman"/>
        </w:rPr>
        <w:t>)</w:t>
      </w:r>
      <w:r>
        <w:rPr>
          <w:rFonts w:ascii="Times New Roman" w:hAnsi="Times New Roman" w:cs="Times New Roman"/>
        </w:rPr>
        <w:t xml:space="preserve">. </w:t>
      </w:r>
      <w:r w:rsidR="003E60EA">
        <w:rPr>
          <w:rFonts w:ascii="Times New Roman" w:hAnsi="Times New Roman" w:cs="Times New Roman"/>
        </w:rPr>
        <w:t xml:space="preserve">To be an effective employee, manager, client, or consultant, it is essential to communicate effectively with others, </w:t>
      </w:r>
      <w:r>
        <w:rPr>
          <w:rFonts w:ascii="Times New Roman" w:hAnsi="Times New Roman" w:cs="Times New Roman"/>
        </w:rPr>
        <w:t>possessing knowledge</w:t>
      </w:r>
      <w:r w:rsidR="003E60EA">
        <w:rPr>
          <w:rFonts w:ascii="Times New Roman" w:hAnsi="Times New Roman" w:cs="Times New Roman"/>
        </w:rPr>
        <w:t xml:space="preserve"> or opinions is useless unless you can communicate those concepts to others (Aamodt, 2016). </w:t>
      </w:r>
      <w:r w:rsidR="003E60EA" w:rsidRPr="003E60EA">
        <w:rPr>
          <w:rFonts w:ascii="Times New Roman" w:hAnsi="Times New Roman" w:cs="Times New Roman"/>
        </w:rPr>
        <w:t>Instruments to measure overall organizational communication were developed during the early 1970s in response to an increase</w:t>
      </w:r>
      <w:r w:rsidR="00151745">
        <w:rPr>
          <w:rFonts w:ascii="Times New Roman" w:hAnsi="Times New Roman" w:cs="Times New Roman"/>
        </w:rPr>
        <w:t>d</w:t>
      </w:r>
      <w:r w:rsidR="003E60EA" w:rsidRPr="003E60EA">
        <w:rPr>
          <w:rFonts w:ascii="Times New Roman" w:hAnsi="Times New Roman" w:cs="Times New Roman"/>
        </w:rPr>
        <w:t xml:space="preserve"> interest by U.S organizations in general communication audits and the governmental efforts in Finland to improve communication </w:t>
      </w:r>
      <w:r w:rsidR="00385F09">
        <w:rPr>
          <w:rFonts w:ascii="Times New Roman" w:hAnsi="Times New Roman" w:cs="Times New Roman"/>
        </w:rPr>
        <w:t xml:space="preserve">climate aspects of management </w:t>
      </w:r>
      <w:r w:rsidR="003E60EA" w:rsidRPr="003E60EA">
        <w:rPr>
          <w:rFonts w:ascii="Times New Roman" w:hAnsi="Times New Roman" w:cs="Times New Roman"/>
        </w:rPr>
        <w:t>labor relations. Roberts and O’Reilly provided the Organizational Communication Questionnaire</w:t>
      </w:r>
      <w:r>
        <w:rPr>
          <w:rFonts w:ascii="Times New Roman" w:hAnsi="Times New Roman" w:cs="Times New Roman"/>
        </w:rPr>
        <w:t xml:space="preserve"> (Greenbaum, Clampitt, &amp; Willihnganz, 1988). </w:t>
      </w:r>
    </w:p>
    <w:p w14:paraId="294AA731" w14:textId="204AE013" w:rsidR="000C3C0C" w:rsidRDefault="000C3C0C" w:rsidP="0081774B">
      <w:pPr>
        <w:spacing w:line="480" w:lineRule="auto"/>
        <w:rPr>
          <w:rFonts w:ascii="Times New Roman" w:hAnsi="Times New Roman" w:cs="Times New Roman"/>
          <w:b/>
        </w:rPr>
      </w:pPr>
      <w:r w:rsidRPr="000C3C0C">
        <w:rPr>
          <w:rFonts w:ascii="Times New Roman" w:hAnsi="Times New Roman" w:cs="Times New Roman"/>
          <w:b/>
        </w:rPr>
        <w:t>Outline</w:t>
      </w:r>
    </w:p>
    <w:p w14:paraId="63642E2E" w14:textId="15E79CD2" w:rsidR="000C3C0C" w:rsidRPr="009F38EB" w:rsidRDefault="000C3C0C" w:rsidP="0081774B">
      <w:pPr>
        <w:spacing w:line="480" w:lineRule="auto"/>
        <w:rPr>
          <w:rFonts w:ascii="Times New Roman" w:hAnsi="Times New Roman" w:cs="Times New Roman"/>
        </w:rPr>
      </w:pPr>
      <w:r>
        <w:rPr>
          <w:rFonts w:ascii="Times New Roman" w:hAnsi="Times New Roman" w:cs="Times New Roman"/>
          <w:b/>
        </w:rPr>
        <w:tab/>
      </w:r>
      <w:r w:rsidRPr="009F38EB">
        <w:rPr>
          <w:rFonts w:ascii="Times New Roman" w:hAnsi="Times New Roman" w:cs="Times New Roman"/>
        </w:rPr>
        <w:t>This paper will examine qualit</w:t>
      </w:r>
      <w:r w:rsidR="009F38EB">
        <w:rPr>
          <w:rFonts w:ascii="Times New Roman" w:hAnsi="Times New Roman" w:cs="Times New Roman"/>
        </w:rPr>
        <w:t>at</w:t>
      </w:r>
      <w:r w:rsidRPr="009F38EB">
        <w:rPr>
          <w:rFonts w:ascii="Times New Roman" w:hAnsi="Times New Roman" w:cs="Times New Roman"/>
        </w:rPr>
        <w:t>ive analysis related to organizational communication educational organization</w:t>
      </w:r>
      <w:r w:rsidR="00151745">
        <w:rPr>
          <w:rFonts w:ascii="Times New Roman" w:hAnsi="Times New Roman" w:cs="Times New Roman"/>
        </w:rPr>
        <w:t xml:space="preserve">s, </w:t>
      </w:r>
      <w:r w:rsidRPr="009F38EB">
        <w:rPr>
          <w:rFonts w:ascii="Times New Roman" w:hAnsi="Times New Roman" w:cs="Times New Roman"/>
        </w:rPr>
        <w:t>exploring the different layers of organizational communication</w:t>
      </w:r>
      <w:r w:rsidR="00151745">
        <w:rPr>
          <w:rFonts w:ascii="Times New Roman" w:hAnsi="Times New Roman" w:cs="Times New Roman"/>
        </w:rPr>
        <w:t>,</w:t>
      </w:r>
      <w:r w:rsidRPr="009F38EB">
        <w:rPr>
          <w:rFonts w:ascii="Times New Roman" w:hAnsi="Times New Roman" w:cs="Times New Roman"/>
        </w:rPr>
        <w:t xml:space="preserve"> and how they can be effective in an educational organization</w:t>
      </w:r>
      <w:r w:rsidR="009F38EB" w:rsidRPr="009F38EB">
        <w:rPr>
          <w:rFonts w:ascii="Times New Roman" w:hAnsi="Times New Roman" w:cs="Times New Roman"/>
        </w:rPr>
        <w:t>. Providing studies published over the past decade, and the course textbook specifically addressing the following research Questions:</w:t>
      </w:r>
    </w:p>
    <w:p w14:paraId="6932851C" w14:textId="78513533" w:rsidR="009F38EB" w:rsidRPr="009F38EB" w:rsidRDefault="009F38EB" w:rsidP="0081774B">
      <w:pPr>
        <w:pStyle w:val="ListParagraph"/>
        <w:numPr>
          <w:ilvl w:val="0"/>
          <w:numId w:val="1"/>
        </w:numPr>
        <w:spacing w:line="480" w:lineRule="auto"/>
        <w:rPr>
          <w:rFonts w:ascii="Times New Roman" w:hAnsi="Times New Roman" w:cs="Times New Roman"/>
        </w:rPr>
      </w:pPr>
      <w:r>
        <w:rPr>
          <w:rFonts w:ascii="Times New Roman" w:hAnsi="Times New Roman" w:cs="Times New Roman"/>
        </w:rPr>
        <w:t xml:space="preserve">What type of </w:t>
      </w:r>
      <w:r w:rsidRPr="009F38EB">
        <w:rPr>
          <w:rFonts w:ascii="Times New Roman" w:hAnsi="Times New Roman" w:cs="Times New Roman"/>
        </w:rPr>
        <w:t>organizational</w:t>
      </w:r>
      <w:r>
        <w:rPr>
          <w:rFonts w:ascii="Times New Roman" w:hAnsi="Times New Roman" w:cs="Times New Roman"/>
        </w:rPr>
        <w:t xml:space="preserve"> communication are most</w:t>
      </w:r>
      <w:r w:rsidRPr="009F38EB">
        <w:rPr>
          <w:rFonts w:ascii="Times New Roman" w:hAnsi="Times New Roman" w:cs="Times New Roman"/>
        </w:rPr>
        <w:t xml:space="preserve"> effective in an educational organization?</w:t>
      </w:r>
    </w:p>
    <w:p w14:paraId="1ABF41C9" w14:textId="2C5799FB" w:rsidR="009F38EB" w:rsidRPr="009F38EB" w:rsidRDefault="009F38EB" w:rsidP="0081774B">
      <w:pPr>
        <w:pStyle w:val="ListParagraph"/>
        <w:numPr>
          <w:ilvl w:val="0"/>
          <w:numId w:val="1"/>
        </w:numPr>
        <w:spacing w:line="480" w:lineRule="auto"/>
        <w:rPr>
          <w:rFonts w:ascii="Times New Roman" w:hAnsi="Times New Roman" w:cs="Times New Roman"/>
        </w:rPr>
      </w:pPr>
      <w:r>
        <w:rPr>
          <w:rFonts w:ascii="Times New Roman" w:hAnsi="Times New Roman" w:cs="Times New Roman"/>
        </w:rPr>
        <w:t>What suggestions do you have for improving organizational communication and within your educational organization?</w:t>
      </w:r>
    </w:p>
    <w:p w14:paraId="6FDDB6A5" w14:textId="10A7CA8B" w:rsidR="000C3C0C" w:rsidRDefault="009F38EB" w:rsidP="0081774B">
      <w:pPr>
        <w:spacing w:line="480" w:lineRule="auto"/>
        <w:jc w:val="center"/>
        <w:rPr>
          <w:rFonts w:ascii="Times New Roman" w:hAnsi="Times New Roman" w:cs="Times New Roman"/>
          <w:b/>
        </w:rPr>
      </w:pPr>
      <w:r w:rsidRPr="009F38EB">
        <w:rPr>
          <w:rFonts w:ascii="Times New Roman" w:hAnsi="Times New Roman" w:cs="Times New Roman"/>
          <w:b/>
        </w:rPr>
        <w:t>Literature Review</w:t>
      </w:r>
    </w:p>
    <w:p w14:paraId="32595C15" w14:textId="18E368BE" w:rsidR="009F38EB" w:rsidRDefault="009F38EB" w:rsidP="0081774B">
      <w:pPr>
        <w:spacing w:line="480" w:lineRule="auto"/>
        <w:rPr>
          <w:rFonts w:ascii="Times New Roman" w:hAnsi="Times New Roman" w:cs="Times New Roman"/>
          <w:b/>
        </w:rPr>
      </w:pPr>
      <w:r>
        <w:rPr>
          <w:rFonts w:ascii="Times New Roman" w:hAnsi="Times New Roman" w:cs="Times New Roman"/>
          <w:b/>
        </w:rPr>
        <w:t>Organizational Communication</w:t>
      </w:r>
    </w:p>
    <w:p w14:paraId="673609ED" w14:textId="5538256D" w:rsidR="00956AB5" w:rsidRDefault="00385F09" w:rsidP="0081774B">
      <w:pPr>
        <w:spacing w:line="480" w:lineRule="auto"/>
        <w:rPr>
          <w:rFonts w:ascii="Times New Roman" w:hAnsi="Times New Roman" w:cs="Times New Roman"/>
        </w:rPr>
      </w:pPr>
      <w:r>
        <w:rPr>
          <w:rFonts w:ascii="Times New Roman" w:hAnsi="Times New Roman" w:cs="Times New Roman"/>
          <w:b/>
        </w:rPr>
        <w:tab/>
      </w:r>
      <w:r w:rsidRPr="00385F09">
        <w:rPr>
          <w:rFonts w:ascii="Times New Roman" w:hAnsi="Times New Roman" w:cs="Times New Roman"/>
        </w:rPr>
        <w:t xml:space="preserve">Organizational communication is positively correlated to organizational </w:t>
      </w:r>
      <w:r w:rsidR="00C84B84" w:rsidRPr="00385F09">
        <w:rPr>
          <w:rFonts w:ascii="Times New Roman" w:hAnsi="Times New Roman" w:cs="Times New Roman"/>
        </w:rPr>
        <w:t>commitment</w:t>
      </w:r>
      <w:r w:rsidRPr="00385F09">
        <w:rPr>
          <w:rFonts w:ascii="Times New Roman" w:hAnsi="Times New Roman" w:cs="Times New Roman"/>
        </w:rPr>
        <w:t xml:space="preserve">, job </w:t>
      </w:r>
      <w:r w:rsidR="00C84B84" w:rsidRPr="00385F09">
        <w:rPr>
          <w:rFonts w:ascii="Times New Roman" w:hAnsi="Times New Roman" w:cs="Times New Roman"/>
        </w:rPr>
        <w:t>satisfaction</w:t>
      </w:r>
      <w:r w:rsidRPr="00385F09">
        <w:rPr>
          <w:rFonts w:ascii="Times New Roman" w:hAnsi="Times New Roman" w:cs="Times New Roman"/>
        </w:rPr>
        <w:t xml:space="preserve"> and organizational climate satisfaction (Bakar, Mustaffa, 2013).</w:t>
      </w:r>
      <w:r>
        <w:rPr>
          <w:rFonts w:ascii="Times New Roman" w:hAnsi="Times New Roman" w:cs="Times New Roman"/>
        </w:rPr>
        <w:t xml:space="preserve"> </w:t>
      </w:r>
      <w:r w:rsidR="00C84B84">
        <w:rPr>
          <w:rFonts w:ascii="Times New Roman" w:hAnsi="Times New Roman" w:cs="Times New Roman"/>
        </w:rPr>
        <w:t xml:space="preserve">Research suggests that effective management depends heavily on ways in which managers adapt to the culture and work environment. Knowledge about </w:t>
      </w:r>
      <w:r w:rsidR="00151745">
        <w:rPr>
          <w:rFonts w:ascii="Times New Roman" w:hAnsi="Times New Roman" w:cs="Times New Roman"/>
        </w:rPr>
        <w:t xml:space="preserve">an </w:t>
      </w:r>
      <w:r w:rsidR="00C84B84">
        <w:rPr>
          <w:rFonts w:ascii="Times New Roman" w:hAnsi="Times New Roman" w:cs="Times New Roman"/>
        </w:rPr>
        <w:t>organization</w:t>
      </w:r>
      <w:r w:rsidR="00151745">
        <w:rPr>
          <w:rFonts w:ascii="Times New Roman" w:hAnsi="Times New Roman" w:cs="Times New Roman"/>
        </w:rPr>
        <w:t>’</w:t>
      </w:r>
      <w:r w:rsidR="00C84B84">
        <w:rPr>
          <w:rFonts w:ascii="Times New Roman" w:hAnsi="Times New Roman" w:cs="Times New Roman"/>
        </w:rPr>
        <w:t>s culture is essential</w:t>
      </w:r>
      <w:r w:rsidR="00151745">
        <w:rPr>
          <w:rFonts w:ascii="Times New Roman" w:hAnsi="Times New Roman" w:cs="Times New Roman"/>
        </w:rPr>
        <w:t>,</w:t>
      </w:r>
      <w:r w:rsidR="00C84B84">
        <w:rPr>
          <w:rFonts w:ascii="Times New Roman" w:hAnsi="Times New Roman" w:cs="Times New Roman"/>
        </w:rPr>
        <w:t xml:space="preserve"> particularly within the context of organizational communication</w:t>
      </w:r>
      <w:r w:rsidR="00151745">
        <w:rPr>
          <w:rFonts w:ascii="Times New Roman" w:hAnsi="Times New Roman" w:cs="Times New Roman"/>
        </w:rPr>
        <w:t>,</w:t>
      </w:r>
      <w:r w:rsidR="00C84B84">
        <w:rPr>
          <w:rFonts w:ascii="Times New Roman" w:hAnsi="Times New Roman" w:cs="Times New Roman"/>
        </w:rPr>
        <w:t xml:space="preserve"> because it gives a clear picture how communication patterns can enhance overall effectiveness </w:t>
      </w:r>
      <w:r w:rsidR="00C84B84" w:rsidRPr="00385F09">
        <w:rPr>
          <w:rFonts w:ascii="Times New Roman" w:hAnsi="Times New Roman" w:cs="Times New Roman"/>
        </w:rPr>
        <w:t>(Bakar, Mustaffa, 2013).</w:t>
      </w:r>
      <w:r w:rsidR="00C84B84">
        <w:rPr>
          <w:rFonts w:ascii="Times New Roman" w:hAnsi="Times New Roman" w:cs="Times New Roman"/>
        </w:rPr>
        <w:t xml:space="preserve"> Most communication in organizations can be classified into four types: upward communication, downward communication, business communication, and informal communication (Aamodt, 2016, P.396). </w:t>
      </w:r>
    </w:p>
    <w:p w14:paraId="2B1CB68A" w14:textId="599CC653" w:rsidR="00C84B84" w:rsidRDefault="00C84B84" w:rsidP="0081774B">
      <w:pPr>
        <w:spacing w:line="480" w:lineRule="auto"/>
        <w:rPr>
          <w:rFonts w:ascii="Times New Roman" w:hAnsi="Times New Roman" w:cs="Times New Roman"/>
          <w:b/>
          <w:i/>
        </w:rPr>
      </w:pPr>
      <w:r w:rsidRPr="00C84B84">
        <w:rPr>
          <w:rFonts w:ascii="Times New Roman" w:hAnsi="Times New Roman" w:cs="Times New Roman"/>
          <w:b/>
          <w:i/>
        </w:rPr>
        <w:t>Upward Communication</w:t>
      </w:r>
    </w:p>
    <w:p w14:paraId="6E714E51" w14:textId="2049F4D8" w:rsidR="00C84B84" w:rsidRDefault="00FF7A4E" w:rsidP="0081774B">
      <w:pPr>
        <w:spacing w:line="480" w:lineRule="auto"/>
        <w:ind w:firstLine="720"/>
        <w:rPr>
          <w:rFonts w:ascii="Times New Roman" w:hAnsi="Times New Roman" w:cs="Times New Roman"/>
        </w:rPr>
      </w:pPr>
      <w:r w:rsidRPr="00FF7A4E">
        <w:rPr>
          <w:rFonts w:ascii="Times New Roman" w:hAnsi="Times New Roman" w:cs="Times New Roman"/>
        </w:rPr>
        <w:t xml:space="preserve">According to Aamodt (2016) upward communication is a communication within the organization in which the direction of communication is from employees to management. </w:t>
      </w:r>
      <w:r w:rsidR="00262458">
        <w:rPr>
          <w:rFonts w:ascii="Times New Roman" w:hAnsi="Times New Roman" w:cs="Times New Roman"/>
        </w:rPr>
        <w:t>The encouragement of upward communication in orga</w:t>
      </w:r>
      <w:r w:rsidR="00151745">
        <w:rPr>
          <w:rFonts w:ascii="Times New Roman" w:hAnsi="Times New Roman" w:cs="Times New Roman"/>
        </w:rPr>
        <w:t>nizations is an essential topic</w:t>
      </w:r>
      <w:r w:rsidR="00262458">
        <w:rPr>
          <w:rFonts w:ascii="Times New Roman" w:hAnsi="Times New Roman" w:cs="Times New Roman"/>
        </w:rPr>
        <w:t xml:space="preserve"> because it speaks to the ultimate success or failure of organizations that do or do not foster healthy working environment. (Clancy-Feliciano, 2016). </w:t>
      </w:r>
      <w:r w:rsidRPr="00FF7A4E">
        <w:rPr>
          <w:rFonts w:ascii="Times New Roman" w:hAnsi="Times New Roman" w:cs="Times New Roman"/>
        </w:rPr>
        <w:t xml:space="preserve">The quality of upward communication </w:t>
      </w:r>
      <w:r>
        <w:rPr>
          <w:rFonts w:ascii="Times New Roman" w:hAnsi="Times New Roman" w:cs="Times New Roman"/>
        </w:rPr>
        <w:t>plays an important role</w:t>
      </w:r>
      <w:r w:rsidR="00262458">
        <w:rPr>
          <w:rFonts w:ascii="Times New Roman" w:hAnsi="Times New Roman" w:cs="Times New Roman"/>
        </w:rPr>
        <w:t xml:space="preserve"> to promote an atmosphere in which employees feel psychologically safe to speak up, this feeling of safety and trust builds a solid stakeholder environment where employees become more productive and contributes to</w:t>
      </w:r>
      <w:r w:rsidRPr="00FF7A4E">
        <w:rPr>
          <w:rFonts w:ascii="Times New Roman" w:hAnsi="Times New Roman" w:cs="Times New Roman"/>
        </w:rPr>
        <w:t xml:space="preserve"> employee job satisfaction</w:t>
      </w:r>
      <w:r w:rsidR="00262458">
        <w:rPr>
          <w:rFonts w:ascii="Times New Roman" w:hAnsi="Times New Roman" w:cs="Times New Roman"/>
        </w:rPr>
        <w:t xml:space="preserve"> (Clancy-Feliciano, 2016)</w:t>
      </w:r>
      <w:r w:rsidRPr="00FF7A4E">
        <w:rPr>
          <w:rFonts w:ascii="Times New Roman" w:hAnsi="Times New Roman" w:cs="Times New Roman"/>
        </w:rPr>
        <w:t>.</w:t>
      </w:r>
      <w:r w:rsidR="00262458">
        <w:rPr>
          <w:rFonts w:ascii="Times New Roman" w:hAnsi="Times New Roman" w:cs="Times New Roman"/>
        </w:rPr>
        <w:t xml:space="preserve"> </w:t>
      </w:r>
      <w:r w:rsidRPr="00FF7A4E">
        <w:rPr>
          <w:rFonts w:ascii="Times New Roman" w:hAnsi="Times New Roman" w:cs="Times New Roman"/>
        </w:rPr>
        <w:t xml:space="preserve"> </w:t>
      </w:r>
      <w:r>
        <w:rPr>
          <w:rFonts w:ascii="Times New Roman" w:hAnsi="Times New Roman" w:cs="Times New Roman"/>
        </w:rPr>
        <w:t>Despite</w:t>
      </w:r>
      <w:r w:rsidRPr="00FF7A4E">
        <w:rPr>
          <w:rFonts w:ascii="Times New Roman" w:hAnsi="Times New Roman" w:cs="Times New Roman"/>
        </w:rPr>
        <w:t xml:space="preserve"> its </w:t>
      </w:r>
      <w:r>
        <w:rPr>
          <w:rFonts w:ascii="Times New Roman" w:hAnsi="Times New Roman" w:cs="Times New Roman"/>
        </w:rPr>
        <w:t>importance</w:t>
      </w:r>
      <w:r w:rsidRPr="00FF7A4E">
        <w:rPr>
          <w:rFonts w:ascii="Times New Roman" w:hAnsi="Times New Roman" w:cs="Times New Roman"/>
        </w:rPr>
        <w:t xml:space="preserve">, </w:t>
      </w:r>
      <w:r>
        <w:rPr>
          <w:rFonts w:ascii="Times New Roman" w:hAnsi="Times New Roman" w:cs="Times New Roman"/>
        </w:rPr>
        <w:t>such policy is often difficult to practice</w:t>
      </w:r>
      <w:r w:rsidRPr="00FF7A4E">
        <w:rPr>
          <w:rFonts w:ascii="Times New Roman" w:hAnsi="Times New Roman" w:cs="Times New Roman"/>
        </w:rPr>
        <w:t xml:space="preserve"> for several reasons. The most important being the potential </w:t>
      </w:r>
      <w:r>
        <w:rPr>
          <w:rFonts w:ascii="Times New Roman" w:hAnsi="Times New Roman" w:cs="Times New Roman"/>
        </w:rPr>
        <w:t xml:space="preserve">high </w:t>
      </w:r>
      <w:r w:rsidRPr="00FF7A4E">
        <w:rPr>
          <w:rFonts w:ascii="Times New Roman" w:hAnsi="Times New Roman" w:cs="Times New Roman"/>
        </w:rPr>
        <w:t xml:space="preserve">volume of communication if every employee communicated with a specific manager. Another factor on why upward communication may </w:t>
      </w:r>
      <w:r w:rsidR="00151745">
        <w:rPr>
          <w:rFonts w:ascii="Times New Roman" w:hAnsi="Times New Roman" w:cs="Times New Roman"/>
        </w:rPr>
        <w:t>be hindered is</w:t>
      </w:r>
      <w:r>
        <w:rPr>
          <w:rFonts w:ascii="Times New Roman" w:hAnsi="Times New Roman" w:cs="Times New Roman"/>
        </w:rPr>
        <w:t xml:space="preserve"> due to employees often feeling </w:t>
      </w:r>
      <w:r w:rsidRPr="00FF7A4E">
        <w:rPr>
          <w:rFonts w:ascii="Times New Roman" w:hAnsi="Times New Roman" w:cs="Times New Roman"/>
        </w:rPr>
        <w:t>threatened by managers</w:t>
      </w:r>
      <w:r w:rsidR="00151745">
        <w:rPr>
          <w:rFonts w:ascii="Times New Roman" w:hAnsi="Times New Roman" w:cs="Times New Roman"/>
        </w:rPr>
        <w:t xml:space="preserve">. As a result they may </w:t>
      </w:r>
      <w:r w:rsidRPr="00FF7A4E">
        <w:rPr>
          <w:rFonts w:ascii="Times New Roman" w:hAnsi="Times New Roman" w:cs="Times New Roman"/>
        </w:rPr>
        <w:t xml:space="preserve">not be willing to openly communication </w:t>
      </w:r>
      <w:r>
        <w:rPr>
          <w:rFonts w:ascii="Times New Roman" w:hAnsi="Times New Roman" w:cs="Times New Roman"/>
        </w:rPr>
        <w:t xml:space="preserve">bad news or complaints (Aamodt, 2016, P.396). </w:t>
      </w:r>
      <w:r w:rsidR="00F719B1">
        <w:rPr>
          <w:rFonts w:ascii="Times New Roman" w:hAnsi="Times New Roman" w:cs="Times New Roman"/>
        </w:rPr>
        <w:t xml:space="preserve"> To minimize the number of different employees communicating with the top executive, many organizations </w:t>
      </w:r>
      <w:r w:rsidR="00BF1B59">
        <w:rPr>
          <w:rFonts w:ascii="Times New Roman" w:hAnsi="Times New Roman" w:cs="Times New Roman"/>
        </w:rPr>
        <w:t>implement</w:t>
      </w:r>
      <w:r w:rsidR="00F719B1">
        <w:rPr>
          <w:rFonts w:ascii="Times New Roman" w:hAnsi="Times New Roman" w:cs="Times New Roman"/>
        </w:rPr>
        <w:t xml:space="preserve"> serial communication. Which involves the message</w:t>
      </w:r>
      <w:r w:rsidR="00BF1B59">
        <w:rPr>
          <w:rFonts w:ascii="Times New Roman" w:hAnsi="Times New Roman" w:cs="Times New Roman"/>
        </w:rPr>
        <w:t xml:space="preserve">s being relayed from one </w:t>
      </w:r>
      <w:r w:rsidR="00F719B1">
        <w:rPr>
          <w:rFonts w:ascii="Times New Roman" w:hAnsi="Times New Roman" w:cs="Times New Roman"/>
        </w:rPr>
        <w:t xml:space="preserve">employee to </w:t>
      </w:r>
      <w:r w:rsidR="00BF1B59">
        <w:rPr>
          <w:rFonts w:ascii="Times New Roman" w:hAnsi="Times New Roman" w:cs="Times New Roman"/>
        </w:rPr>
        <w:t>thei</w:t>
      </w:r>
      <w:r w:rsidR="00F719B1">
        <w:rPr>
          <w:rFonts w:ascii="Times New Roman" w:hAnsi="Times New Roman" w:cs="Times New Roman"/>
        </w:rPr>
        <w:t>r supervisor, and who</w:t>
      </w:r>
      <w:r w:rsidR="00BF1B59">
        <w:rPr>
          <w:rFonts w:ascii="Times New Roman" w:hAnsi="Times New Roman" w:cs="Times New Roman"/>
        </w:rPr>
        <w:t xml:space="preserve"> then</w:t>
      </w:r>
      <w:r w:rsidR="00F719B1">
        <w:rPr>
          <w:rFonts w:ascii="Times New Roman" w:hAnsi="Times New Roman" w:cs="Times New Roman"/>
        </w:rPr>
        <w:t xml:space="preserve"> relays it to </w:t>
      </w:r>
      <w:r w:rsidR="00BF1B59">
        <w:rPr>
          <w:rFonts w:ascii="Times New Roman" w:hAnsi="Times New Roman" w:cs="Times New Roman"/>
        </w:rPr>
        <w:t>their</w:t>
      </w:r>
      <w:r w:rsidR="00F719B1">
        <w:rPr>
          <w:rFonts w:ascii="Times New Roman" w:hAnsi="Times New Roman" w:cs="Times New Roman"/>
        </w:rPr>
        <w:t xml:space="preserve"> supervisor, who, in turn, relays it to </w:t>
      </w:r>
      <w:r w:rsidR="00BF1B59">
        <w:rPr>
          <w:rFonts w:ascii="Times New Roman" w:hAnsi="Times New Roman" w:cs="Times New Roman"/>
        </w:rPr>
        <w:t>their</w:t>
      </w:r>
      <w:r w:rsidR="00F719B1">
        <w:rPr>
          <w:rFonts w:ascii="Times New Roman" w:hAnsi="Times New Roman" w:cs="Times New Roman"/>
        </w:rPr>
        <w:t xml:space="preserve"> supervisor, and so on until the message reaches the top. This </w:t>
      </w:r>
      <w:r w:rsidR="00BF1B59">
        <w:rPr>
          <w:rFonts w:ascii="Times New Roman" w:hAnsi="Times New Roman" w:cs="Times New Roman"/>
        </w:rPr>
        <w:t>method</w:t>
      </w:r>
      <w:r w:rsidR="00F719B1">
        <w:rPr>
          <w:rFonts w:ascii="Times New Roman" w:hAnsi="Times New Roman" w:cs="Times New Roman"/>
        </w:rPr>
        <w:t xml:space="preserve"> of upward communication relieves the top executive of excessive demands. </w:t>
      </w:r>
    </w:p>
    <w:p w14:paraId="05384166" w14:textId="4CA0AC05" w:rsidR="00BF1B59" w:rsidRDefault="00BF1B59" w:rsidP="0081774B">
      <w:pPr>
        <w:spacing w:line="480" w:lineRule="auto"/>
        <w:rPr>
          <w:rFonts w:ascii="Times New Roman" w:hAnsi="Times New Roman" w:cs="Times New Roman"/>
        </w:rPr>
      </w:pPr>
      <w:r>
        <w:rPr>
          <w:rFonts w:ascii="Times New Roman" w:hAnsi="Times New Roman" w:cs="Times New Roman"/>
          <w:b/>
          <w:i/>
        </w:rPr>
        <w:tab/>
      </w:r>
      <w:r w:rsidRPr="00BF1B59">
        <w:rPr>
          <w:rFonts w:ascii="Times New Roman" w:hAnsi="Times New Roman" w:cs="Times New Roman"/>
        </w:rPr>
        <w:t>Attitude surveys are</w:t>
      </w:r>
      <w:r w:rsidR="003878E3">
        <w:rPr>
          <w:rFonts w:ascii="Times New Roman" w:hAnsi="Times New Roman" w:cs="Times New Roman"/>
        </w:rPr>
        <w:t xml:space="preserve"> a</w:t>
      </w:r>
      <w:r w:rsidRPr="00BF1B59">
        <w:rPr>
          <w:rFonts w:ascii="Times New Roman" w:hAnsi="Times New Roman" w:cs="Times New Roman"/>
        </w:rPr>
        <w:t xml:space="preserve"> form of upward communication in which </w:t>
      </w:r>
      <w:r w:rsidR="003878E3">
        <w:rPr>
          <w:rFonts w:ascii="Times New Roman" w:hAnsi="Times New Roman" w:cs="Times New Roman"/>
        </w:rPr>
        <w:t>a</w:t>
      </w:r>
      <w:r w:rsidRPr="00BF1B59">
        <w:rPr>
          <w:rFonts w:ascii="Times New Roman" w:hAnsi="Times New Roman" w:cs="Times New Roman"/>
        </w:rPr>
        <w:t xml:space="preserve"> survey is conducted to determine employee attitudes about an organization</w:t>
      </w:r>
      <w:r w:rsidR="003878E3">
        <w:rPr>
          <w:rFonts w:ascii="Times New Roman" w:hAnsi="Times New Roman" w:cs="Times New Roman"/>
        </w:rPr>
        <w:t>.</w:t>
      </w:r>
      <w:r w:rsidR="003878E3">
        <w:rPr>
          <w:rFonts w:ascii="Times New Roman" w:hAnsi="Times New Roman" w:cs="Times New Roman"/>
          <w:b/>
          <w:i/>
        </w:rPr>
        <w:t xml:space="preserve"> </w:t>
      </w:r>
      <w:r w:rsidR="003878E3" w:rsidRPr="003878E3">
        <w:rPr>
          <w:rFonts w:ascii="Times New Roman" w:hAnsi="Times New Roman" w:cs="Times New Roman"/>
        </w:rPr>
        <w:t>These surveys are</w:t>
      </w:r>
      <w:r>
        <w:rPr>
          <w:rFonts w:ascii="Times New Roman" w:hAnsi="Times New Roman" w:cs="Times New Roman"/>
          <w:b/>
          <w:i/>
        </w:rPr>
        <w:t xml:space="preserve"> </w:t>
      </w:r>
      <w:r w:rsidR="003878E3">
        <w:rPr>
          <w:rFonts w:ascii="Times New Roman" w:hAnsi="Times New Roman" w:cs="Times New Roman"/>
        </w:rPr>
        <w:t>typically</w:t>
      </w:r>
      <w:r>
        <w:rPr>
          <w:rFonts w:ascii="Times New Roman" w:hAnsi="Times New Roman" w:cs="Times New Roman"/>
        </w:rPr>
        <w:t xml:space="preserve"> conducted annually by an </w:t>
      </w:r>
      <w:r w:rsidR="003878E3">
        <w:rPr>
          <w:rFonts w:ascii="Times New Roman" w:hAnsi="Times New Roman" w:cs="Times New Roman"/>
        </w:rPr>
        <w:t>external</w:t>
      </w:r>
      <w:r>
        <w:rPr>
          <w:rFonts w:ascii="Times New Roman" w:hAnsi="Times New Roman" w:cs="Times New Roman"/>
        </w:rPr>
        <w:t xml:space="preserve"> consultant who administers a questionnaire asking employees to rate their opinions on such factors as satisfaction with pay, working conditions, and supervisors (Aamodt, 2016). During the surveys, employees are giving the </w:t>
      </w:r>
      <w:r w:rsidR="003878E3">
        <w:rPr>
          <w:rFonts w:ascii="Times New Roman" w:hAnsi="Times New Roman" w:cs="Times New Roman"/>
        </w:rPr>
        <w:t>opportunity</w:t>
      </w:r>
      <w:r>
        <w:rPr>
          <w:rFonts w:ascii="Times New Roman" w:hAnsi="Times New Roman" w:cs="Times New Roman"/>
        </w:rPr>
        <w:t xml:space="preserve"> to list complaints or suggestions that they want the management to</w:t>
      </w:r>
      <w:r w:rsidR="003878E3">
        <w:rPr>
          <w:rFonts w:ascii="Times New Roman" w:hAnsi="Times New Roman" w:cs="Times New Roman"/>
        </w:rPr>
        <w:t xml:space="preserve"> consider</w:t>
      </w:r>
      <w:r>
        <w:rPr>
          <w:rFonts w:ascii="Times New Roman" w:hAnsi="Times New Roman" w:cs="Times New Roman"/>
        </w:rPr>
        <w:t>. Although surveys are commonly used, it is crucial the organization takes the results serious in order for the survey to be</w:t>
      </w:r>
      <w:r w:rsidR="003878E3">
        <w:rPr>
          <w:rFonts w:ascii="Times New Roman" w:hAnsi="Times New Roman" w:cs="Times New Roman"/>
        </w:rPr>
        <w:t xml:space="preserve"> effective</w:t>
      </w:r>
      <w:r>
        <w:rPr>
          <w:rFonts w:ascii="Times New Roman" w:hAnsi="Times New Roman" w:cs="Times New Roman"/>
        </w:rPr>
        <w:t xml:space="preserve">. </w:t>
      </w:r>
      <w:r w:rsidR="00D80484">
        <w:rPr>
          <w:rFonts w:ascii="Times New Roman" w:hAnsi="Times New Roman" w:cs="Times New Roman"/>
        </w:rPr>
        <w:t>If organizations find that the employees are unhappy and does nothing to address the problem areas, the survey will not be beneficial. To increase the trust within the organization, management should share the survey results</w:t>
      </w:r>
      <w:r w:rsidR="003878E3">
        <w:rPr>
          <w:rFonts w:ascii="Times New Roman" w:hAnsi="Times New Roman" w:cs="Times New Roman"/>
        </w:rPr>
        <w:t xml:space="preserve"> with employees</w:t>
      </w:r>
      <w:r w:rsidR="00D80484">
        <w:rPr>
          <w:rFonts w:ascii="Times New Roman" w:hAnsi="Times New Roman" w:cs="Times New Roman"/>
        </w:rPr>
        <w:t xml:space="preserve"> (Aamodt</w:t>
      </w:r>
      <w:r w:rsidR="003878E3">
        <w:rPr>
          <w:rFonts w:ascii="Times New Roman" w:hAnsi="Times New Roman" w:cs="Times New Roman"/>
        </w:rPr>
        <w:t>, 2016</w:t>
      </w:r>
      <w:r w:rsidR="00D80484">
        <w:rPr>
          <w:rFonts w:ascii="Times New Roman" w:hAnsi="Times New Roman" w:cs="Times New Roman"/>
        </w:rPr>
        <w:t>).</w:t>
      </w:r>
    </w:p>
    <w:p w14:paraId="6CB786B7" w14:textId="403467DA" w:rsidR="003878E3" w:rsidRDefault="003878E3" w:rsidP="0081774B">
      <w:pPr>
        <w:spacing w:line="480" w:lineRule="auto"/>
        <w:rPr>
          <w:rFonts w:ascii="Times New Roman" w:hAnsi="Times New Roman" w:cs="Times New Roman"/>
        </w:rPr>
      </w:pPr>
      <w:r>
        <w:rPr>
          <w:rFonts w:ascii="Times New Roman" w:hAnsi="Times New Roman" w:cs="Times New Roman"/>
        </w:rPr>
        <w:tab/>
        <w:t xml:space="preserve">Another method of upward communication is </w:t>
      </w:r>
      <w:r w:rsidR="0012753A">
        <w:rPr>
          <w:rFonts w:ascii="Times New Roman" w:hAnsi="Times New Roman" w:cs="Times New Roman"/>
        </w:rPr>
        <w:t>through</w:t>
      </w:r>
      <w:r>
        <w:rPr>
          <w:rFonts w:ascii="Times New Roman" w:hAnsi="Times New Roman" w:cs="Times New Roman"/>
        </w:rPr>
        <w:t xml:space="preserve"> focus groups, in which an </w:t>
      </w:r>
      <w:r w:rsidR="0012753A">
        <w:rPr>
          <w:rFonts w:ascii="Times New Roman" w:hAnsi="Times New Roman" w:cs="Times New Roman"/>
        </w:rPr>
        <w:t>external</w:t>
      </w:r>
      <w:r>
        <w:rPr>
          <w:rFonts w:ascii="Times New Roman" w:hAnsi="Times New Roman" w:cs="Times New Roman"/>
        </w:rPr>
        <w:t xml:space="preserve"> consultant meets with groups of current employees to g</w:t>
      </w:r>
      <w:r w:rsidR="0012753A">
        <w:rPr>
          <w:rFonts w:ascii="Times New Roman" w:hAnsi="Times New Roman" w:cs="Times New Roman"/>
        </w:rPr>
        <w:t>ather</w:t>
      </w:r>
      <w:r>
        <w:rPr>
          <w:rFonts w:ascii="Times New Roman" w:hAnsi="Times New Roman" w:cs="Times New Roman"/>
        </w:rPr>
        <w:t xml:space="preserve"> their opinions and suggestions. </w:t>
      </w:r>
      <w:r w:rsidR="001A3DBC">
        <w:rPr>
          <w:rFonts w:ascii="Times New Roman" w:hAnsi="Times New Roman" w:cs="Times New Roman"/>
        </w:rPr>
        <w:t>The information collected from the</w:t>
      </w:r>
      <w:r>
        <w:rPr>
          <w:rFonts w:ascii="Times New Roman" w:hAnsi="Times New Roman" w:cs="Times New Roman"/>
        </w:rPr>
        <w:t xml:space="preserve"> focus group th</w:t>
      </w:r>
      <w:r w:rsidR="00C06F00">
        <w:rPr>
          <w:rFonts w:ascii="Times New Roman" w:hAnsi="Times New Roman" w:cs="Times New Roman"/>
        </w:rPr>
        <w:t>en gets passed on to management. To have honest and</w:t>
      </w:r>
      <w:r>
        <w:rPr>
          <w:rFonts w:ascii="Times New Roman" w:hAnsi="Times New Roman" w:cs="Times New Roman"/>
        </w:rPr>
        <w:t xml:space="preserve"> </w:t>
      </w:r>
      <w:r w:rsidR="00C06F00">
        <w:rPr>
          <w:rFonts w:ascii="Times New Roman" w:hAnsi="Times New Roman" w:cs="Times New Roman"/>
        </w:rPr>
        <w:t>candid feedback</w:t>
      </w:r>
      <w:r>
        <w:rPr>
          <w:rFonts w:ascii="Times New Roman" w:hAnsi="Times New Roman" w:cs="Times New Roman"/>
        </w:rPr>
        <w:t xml:space="preserve">, the consultant is not </w:t>
      </w:r>
      <w:r w:rsidR="00C06F00">
        <w:rPr>
          <w:rFonts w:ascii="Times New Roman" w:hAnsi="Times New Roman" w:cs="Times New Roman"/>
        </w:rPr>
        <w:t xml:space="preserve">informed of </w:t>
      </w:r>
      <w:r>
        <w:rPr>
          <w:rFonts w:ascii="Times New Roman" w:hAnsi="Times New Roman" w:cs="Times New Roman"/>
        </w:rPr>
        <w:t xml:space="preserve">the names of the employees in the focus group, and no direct quotes that could potentially identify a particular employee are </w:t>
      </w:r>
      <w:r w:rsidR="00C06F00">
        <w:rPr>
          <w:rFonts w:ascii="Times New Roman" w:hAnsi="Times New Roman" w:cs="Times New Roman"/>
        </w:rPr>
        <w:t>shared with management</w:t>
      </w:r>
      <w:r>
        <w:rPr>
          <w:rFonts w:ascii="Times New Roman" w:hAnsi="Times New Roman" w:cs="Times New Roman"/>
        </w:rPr>
        <w:t xml:space="preserve"> (Aamodt, 2016).</w:t>
      </w:r>
      <w:r w:rsidR="0012753A">
        <w:rPr>
          <w:rFonts w:ascii="Times New Roman" w:hAnsi="Times New Roman" w:cs="Times New Roman"/>
        </w:rPr>
        <w:t xml:space="preserve"> Exit interviews with employees that voluntarily leave an organization also provides an excellent source of information. These interviews can be emotionally charged, but can provide great insight by liste</w:t>
      </w:r>
      <w:r w:rsidR="00C06F00">
        <w:rPr>
          <w:rFonts w:ascii="Times New Roman" w:hAnsi="Times New Roman" w:cs="Times New Roman"/>
        </w:rPr>
        <w:t>ning to real</w:t>
      </w:r>
      <w:r w:rsidR="0012753A">
        <w:rPr>
          <w:rFonts w:ascii="Times New Roman" w:hAnsi="Times New Roman" w:cs="Times New Roman"/>
        </w:rPr>
        <w:t xml:space="preserve"> reason</w:t>
      </w:r>
      <w:r w:rsidR="00C06F00">
        <w:rPr>
          <w:rFonts w:ascii="Times New Roman" w:hAnsi="Times New Roman" w:cs="Times New Roman"/>
        </w:rPr>
        <w:t>s</w:t>
      </w:r>
      <w:r w:rsidR="0012753A">
        <w:rPr>
          <w:rFonts w:ascii="Times New Roman" w:hAnsi="Times New Roman" w:cs="Times New Roman"/>
        </w:rPr>
        <w:t xml:space="preserve"> why</w:t>
      </w:r>
      <w:r w:rsidR="00C06F00">
        <w:rPr>
          <w:rFonts w:ascii="Times New Roman" w:hAnsi="Times New Roman" w:cs="Times New Roman"/>
        </w:rPr>
        <w:t xml:space="preserve"> </w:t>
      </w:r>
      <w:r w:rsidR="0012753A">
        <w:rPr>
          <w:rFonts w:ascii="Times New Roman" w:hAnsi="Times New Roman" w:cs="Times New Roman"/>
        </w:rPr>
        <w:t>employee</w:t>
      </w:r>
      <w:r w:rsidR="00C06F00">
        <w:rPr>
          <w:rFonts w:ascii="Times New Roman" w:hAnsi="Times New Roman" w:cs="Times New Roman"/>
        </w:rPr>
        <w:t>s decide to leave</w:t>
      </w:r>
      <w:r w:rsidR="0012753A">
        <w:rPr>
          <w:rFonts w:ascii="Times New Roman" w:hAnsi="Times New Roman" w:cs="Times New Roman"/>
        </w:rPr>
        <w:t xml:space="preserve"> the organization. </w:t>
      </w:r>
    </w:p>
    <w:p w14:paraId="3AAF261F" w14:textId="3DF875DD" w:rsidR="0012753A" w:rsidRDefault="0012753A" w:rsidP="0081774B">
      <w:pPr>
        <w:spacing w:line="480" w:lineRule="auto"/>
        <w:rPr>
          <w:rFonts w:ascii="Times New Roman" w:hAnsi="Times New Roman" w:cs="Times New Roman"/>
        </w:rPr>
      </w:pPr>
      <w:r>
        <w:rPr>
          <w:rFonts w:ascii="Times New Roman" w:hAnsi="Times New Roman" w:cs="Times New Roman"/>
        </w:rPr>
        <w:tab/>
        <w:t xml:space="preserve">According to Aamodt (2016), another method for </w:t>
      </w:r>
      <w:r w:rsidR="00ED67ED">
        <w:rPr>
          <w:rFonts w:ascii="Times New Roman" w:hAnsi="Times New Roman" w:cs="Times New Roman"/>
        </w:rPr>
        <w:t>encouraging</w:t>
      </w:r>
      <w:r>
        <w:rPr>
          <w:rFonts w:ascii="Times New Roman" w:hAnsi="Times New Roman" w:cs="Times New Roman"/>
        </w:rPr>
        <w:t xml:space="preserve"> upward communication is the use of suggestion boxes or complaint box. </w:t>
      </w:r>
      <w:r w:rsidR="00ED67ED">
        <w:rPr>
          <w:rFonts w:ascii="Times New Roman" w:hAnsi="Times New Roman" w:cs="Times New Roman"/>
        </w:rPr>
        <w:t>Although these</w:t>
      </w:r>
      <w:r>
        <w:rPr>
          <w:rFonts w:ascii="Times New Roman" w:hAnsi="Times New Roman" w:cs="Times New Roman"/>
        </w:rPr>
        <w:t xml:space="preserve"> two boxes </w:t>
      </w:r>
      <w:r w:rsidR="00ED67ED">
        <w:rPr>
          <w:rFonts w:ascii="Times New Roman" w:hAnsi="Times New Roman" w:cs="Times New Roman"/>
        </w:rPr>
        <w:t>serve similar purpose</w:t>
      </w:r>
      <w:r>
        <w:rPr>
          <w:rFonts w:ascii="Times New Roman" w:hAnsi="Times New Roman" w:cs="Times New Roman"/>
        </w:rPr>
        <w:t>, a box asking for suggestions is not as likely to get complaints as a box specifically identified as complaints</w:t>
      </w:r>
      <w:r w:rsidR="00C06F00">
        <w:rPr>
          <w:rFonts w:ascii="Times New Roman" w:hAnsi="Times New Roman" w:cs="Times New Roman"/>
        </w:rPr>
        <w:t>. The biggest advantage of these boxes is they allow employees to immediately communicate their feelings in an anonymous way. Suggestion box provides a sa</w:t>
      </w:r>
      <w:r w:rsidR="00ED67ED">
        <w:rPr>
          <w:rFonts w:ascii="Times New Roman" w:hAnsi="Times New Roman" w:cs="Times New Roman"/>
        </w:rPr>
        <w:t>fe</w:t>
      </w:r>
      <w:r w:rsidR="00C06F00">
        <w:rPr>
          <w:rFonts w:ascii="Times New Roman" w:hAnsi="Times New Roman" w:cs="Times New Roman"/>
        </w:rPr>
        <w:t xml:space="preserve"> voice for subordinates and customers, and critical feedback </w:t>
      </w:r>
      <w:r w:rsidR="00ED67ED">
        <w:rPr>
          <w:rFonts w:ascii="Times New Roman" w:hAnsi="Times New Roman" w:cs="Times New Roman"/>
        </w:rPr>
        <w:t>to the organization, while also promoting employees engagement by displaying that the organization values their input (Aamodt, 2016).</w:t>
      </w:r>
    </w:p>
    <w:p w14:paraId="7FCE7453" w14:textId="3E36A11C" w:rsidR="00ED67ED" w:rsidRPr="00ED67ED" w:rsidRDefault="00ED67ED" w:rsidP="0081774B">
      <w:pPr>
        <w:spacing w:line="480" w:lineRule="auto"/>
        <w:rPr>
          <w:rFonts w:ascii="Times New Roman" w:hAnsi="Times New Roman" w:cs="Times New Roman"/>
          <w:b/>
          <w:i/>
        </w:rPr>
      </w:pPr>
      <w:r w:rsidRPr="00ED67ED">
        <w:rPr>
          <w:rFonts w:ascii="Times New Roman" w:hAnsi="Times New Roman" w:cs="Times New Roman"/>
          <w:b/>
          <w:i/>
        </w:rPr>
        <w:t>Downward Communication</w:t>
      </w:r>
    </w:p>
    <w:p w14:paraId="61B25644" w14:textId="5B0A43D4" w:rsidR="003F6AA0" w:rsidRDefault="00623D6F" w:rsidP="0081774B">
      <w:pPr>
        <w:spacing w:line="480" w:lineRule="auto"/>
        <w:rPr>
          <w:rFonts w:ascii="Times New Roman" w:hAnsi="Times New Roman" w:cs="Times New Roman"/>
        </w:rPr>
      </w:pPr>
      <w:r>
        <w:rPr>
          <w:rFonts w:ascii="Times New Roman" w:hAnsi="Times New Roman" w:cs="Times New Roman"/>
        </w:rPr>
        <w:tab/>
        <w:t>Another form of organizational communication is downward communication. Aamodt (2016</w:t>
      </w:r>
      <w:r w:rsidR="00D37155">
        <w:rPr>
          <w:rFonts w:ascii="Times New Roman" w:hAnsi="Times New Roman" w:cs="Times New Roman"/>
        </w:rPr>
        <w:t>)</w:t>
      </w:r>
      <w:r w:rsidR="001A3DBC">
        <w:rPr>
          <w:rFonts w:ascii="Times New Roman" w:hAnsi="Times New Roman" w:cs="Times New Roman"/>
        </w:rPr>
        <w:t xml:space="preserve"> stated that</w:t>
      </w:r>
      <w:r w:rsidR="00D37155">
        <w:rPr>
          <w:rFonts w:ascii="Times New Roman" w:hAnsi="Times New Roman" w:cs="Times New Roman"/>
        </w:rPr>
        <w:t xml:space="preserve"> downward</w:t>
      </w:r>
      <w:r>
        <w:rPr>
          <w:rFonts w:ascii="Times New Roman" w:hAnsi="Times New Roman" w:cs="Times New Roman"/>
        </w:rPr>
        <w:t xml:space="preserve"> communication </w:t>
      </w:r>
      <w:r w:rsidR="00D37155">
        <w:rPr>
          <w:rFonts w:ascii="Times New Roman" w:hAnsi="Times New Roman" w:cs="Times New Roman"/>
        </w:rPr>
        <w:t xml:space="preserve">is </w:t>
      </w:r>
      <w:r>
        <w:rPr>
          <w:rFonts w:ascii="Times New Roman" w:hAnsi="Times New Roman" w:cs="Times New Roman"/>
        </w:rPr>
        <w:t>a communication within an organization in which the direction of communication i</w:t>
      </w:r>
      <w:r w:rsidR="001A3DBC">
        <w:rPr>
          <w:rFonts w:ascii="Times New Roman" w:hAnsi="Times New Roman" w:cs="Times New Roman"/>
        </w:rPr>
        <w:t>s from management to employees</w:t>
      </w:r>
      <w:r>
        <w:rPr>
          <w:rFonts w:ascii="Times New Roman" w:hAnsi="Times New Roman" w:cs="Times New Roman"/>
        </w:rPr>
        <w:t>. This process has changed immensely, originally involving newsletters designed to boost employee morale by discussing exciting events such as birthdays, babies, and ball game scores. It has since evolved into a key method not only to keep employees informed but of relaying vital information needed by employees to perform their job duties. This information can be</w:t>
      </w:r>
      <w:r w:rsidR="00D37155">
        <w:rPr>
          <w:rFonts w:ascii="Times New Roman" w:hAnsi="Times New Roman" w:cs="Times New Roman"/>
        </w:rPr>
        <w:t xml:space="preserve"> delivered</w:t>
      </w:r>
      <w:r>
        <w:rPr>
          <w:rFonts w:ascii="Times New Roman" w:hAnsi="Times New Roman" w:cs="Times New Roman"/>
        </w:rPr>
        <w:t xml:space="preserve"> in various </w:t>
      </w:r>
      <w:r w:rsidR="00D37155">
        <w:rPr>
          <w:rFonts w:ascii="Times New Roman" w:hAnsi="Times New Roman" w:cs="Times New Roman"/>
        </w:rPr>
        <w:t xml:space="preserve">channels </w:t>
      </w:r>
      <w:r>
        <w:rPr>
          <w:rFonts w:ascii="Times New Roman" w:hAnsi="Times New Roman" w:cs="Times New Roman"/>
        </w:rPr>
        <w:t>such as bulletin board, policy manuals, news</w:t>
      </w:r>
      <w:r w:rsidR="00D37155">
        <w:rPr>
          <w:rFonts w:ascii="Times New Roman" w:hAnsi="Times New Roman" w:cs="Times New Roman"/>
        </w:rPr>
        <w:t>letters, and intranets (Aamodt, 2016, P.400).</w:t>
      </w:r>
    </w:p>
    <w:p w14:paraId="09B458EB" w14:textId="5D2F65D7" w:rsidR="00D37155" w:rsidRDefault="00613490" w:rsidP="0081774B">
      <w:pPr>
        <w:spacing w:line="480" w:lineRule="auto"/>
        <w:ind w:firstLine="720"/>
        <w:rPr>
          <w:rFonts w:ascii="Times New Roman" w:hAnsi="Times New Roman" w:cs="Times New Roman"/>
        </w:rPr>
      </w:pPr>
      <w:r>
        <w:rPr>
          <w:rFonts w:ascii="Times New Roman" w:hAnsi="Times New Roman" w:cs="Times New Roman"/>
        </w:rPr>
        <w:t>Bulletin boards are a common communication told found throughout organizations.</w:t>
      </w:r>
      <w:r w:rsidR="00D37155">
        <w:rPr>
          <w:rFonts w:ascii="Times New Roman" w:hAnsi="Times New Roman" w:cs="Times New Roman"/>
        </w:rPr>
        <w:t xml:space="preserve"> </w:t>
      </w:r>
      <w:r>
        <w:rPr>
          <w:rFonts w:ascii="Times New Roman" w:hAnsi="Times New Roman" w:cs="Times New Roman"/>
        </w:rPr>
        <w:t>They are primarily</w:t>
      </w:r>
      <w:r w:rsidR="00D37155">
        <w:rPr>
          <w:rFonts w:ascii="Times New Roman" w:hAnsi="Times New Roman" w:cs="Times New Roman"/>
        </w:rPr>
        <w:t xml:space="preserve"> </w:t>
      </w:r>
      <w:r>
        <w:rPr>
          <w:rFonts w:ascii="Times New Roman" w:hAnsi="Times New Roman" w:cs="Times New Roman"/>
        </w:rPr>
        <w:t>used to</w:t>
      </w:r>
      <w:r w:rsidR="00D37155">
        <w:rPr>
          <w:rFonts w:ascii="Times New Roman" w:hAnsi="Times New Roman" w:cs="Times New Roman"/>
        </w:rPr>
        <w:t xml:space="preserve"> communicate non-work-related opportunities such as scholarships, optional meetings, and items for sale. Important employee information is </w:t>
      </w:r>
      <w:r>
        <w:rPr>
          <w:rFonts w:ascii="Times New Roman" w:hAnsi="Times New Roman" w:cs="Times New Roman"/>
        </w:rPr>
        <w:t>rarely</w:t>
      </w:r>
      <w:r w:rsidR="00D37155">
        <w:rPr>
          <w:rFonts w:ascii="Times New Roman" w:hAnsi="Times New Roman" w:cs="Times New Roman"/>
        </w:rPr>
        <w:t xml:space="preserve"> posted on bulletin boards, due to the not being an appropriate place to post</w:t>
      </w:r>
      <w:r>
        <w:rPr>
          <w:rFonts w:ascii="Times New Roman" w:hAnsi="Times New Roman" w:cs="Times New Roman"/>
        </w:rPr>
        <w:t xml:space="preserve"> change of policy or procedure (Aamodt, 2016).</w:t>
      </w:r>
      <w:r w:rsidR="00D37155">
        <w:rPr>
          <w:rFonts w:ascii="Times New Roman" w:hAnsi="Times New Roman" w:cs="Times New Roman"/>
        </w:rPr>
        <w:t xml:space="preserve"> Bulletin boards still have </w:t>
      </w:r>
      <w:r>
        <w:rPr>
          <w:rFonts w:ascii="Times New Roman" w:hAnsi="Times New Roman" w:cs="Times New Roman"/>
        </w:rPr>
        <w:t>an advantage due to the low</w:t>
      </w:r>
      <w:r w:rsidR="00D37155">
        <w:rPr>
          <w:rFonts w:ascii="Times New Roman" w:hAnsi="Times New Roman" w:cs="Times New Roman"/>
        </w:rPr>
        <w:t xml:space="preserve"> cost and wide exposure to both employees and visitors, considering most bulletin boards are set up in high traffic areas such has outside restrooms, offices, and cafeterias. Another new feature for bulletin boards are</w:t>
      </w:r>
      <w:r>
        <w:rPr>
          <w:rFonts w:ascii="Times New Roman" w:hAnsi="Times New Roman" w:cs="Times New Roman"/>
        </w:rPr>
        <w:t xml:space="preserve"> in-</w:t>
      </w:r>
      <w:r w:rsidR="00D37155">
        <w:rPr>
          <w:rFonts w:ascii="Times New Roman" w:hAnsi="Times New Roman" w:cs="Times New Roman"/>
        </w:rPr>
        <w:t>house message networks, or electronic bulletin boards</w:t>
      </w:r>
      <w:r>
        <w:rPr>
          <w:rFonts w:ascii="Times New Roman" w:hAnsi="Times New Roman" w:cs="Times New Roman"/>
        </w:rPr>
        <w:t>, which are</w:t>
      </w:r>
      <w:r w:rsidR="00D37155">
        <w:rPr>
          <w:rFonts w:ascii="Times New Roman" w:hAnsi="Times New Roman" w:cs="Times New Roman"/>
        </w:rPr>
        <w:t xml:space="preserve"> used to display more </w:t>
      </w:r>
      <w:r>
        <w:rPr>
          <w:rFonts w:ascii="Times New Roman" w:hAnsi="Times New Roman" w:cs="Times New Roman"/>
        </w:rPr>
        <w:t xml:space="preserve">frequent and up-to-date </w:t>
      </w:r>
      <w:r w:rsidR="00D37155">
        <w:rPr>
          <w:rFonts w:ascii="Times New Roman" w:hAnsi="Times New Roman" w:cs="Times New Roman"/>
        </w:rPr>
        <w:t xml:space="preserve">information. </w:t>
      </w:r>
    </w:p>
    <w:p w14:paraId="7E62CE68" w14:textId="08AF5DF3" w:rsidR="0010242C" w:rsidRDefault="0010242C" w:rsidP="0081774B">
      <w:pPr>
        <w:spacing w:line="480" w:lineRule="auto"/>
        <w:ind w:firstLine="720"/>
        <w:rPr>
          <w:rFonts w:ascii="Times New Roman" w:hAnsi="Times New Roman" w:cs="Times New Roman"/>
        </w:rPr>
      </w:pPr>
      <w:r>
        <w:rPr>
          <w:rFonts w:ascii="Times New Roman" w:hAnsi="Times New Roman" w:cs="Times New Roman"/>
        </w:rPr>
        <w:t xml:space="preserve">Policy manuals is a formal method of downward communication in which an organization’s rules and procedures are </w:t>
      </w:r>
      <w:r w:rsidR="008E62B1">
        <w:rPr>
          <w:rFonts w:ascii="Times New Roman" w:hAnsi="Times New Roman" w:cs="Times New Roman"/>
        </w:rPr>
        <w:t xml:space="preserve">outlined </w:t>
      </w:r>
      <w:r>
        <w:rPr>
          <w:rFonts w:ascii="Times New Roman" w:hAnsi="Times New Roman" w:cs="Times New Roman"/>
        </w:rPr>
        <w:t>in a manual</w:t>
      </w:r>
      <w:r w:rsidR="008E62B1">
        <w:rPr>
          <w:rFonts w:ascii="Times New Roman" w:hAnsi="Times New Roman" w:cs="Times New Roman"/>
        </w:rPr>
        <w:t xml:space="preserve"> that holds legal weight in court</w:t>
      </w:r>
      <w:r>
        <w:rPr>
          <w:rFonts w:ascii="Times New Roman" w:hAnsi="Times New Roman" w:cs="Times New Roman"/>
        </w:rPr>
        <w:t>.</w:t>
      </w:r>
      <w:r w:rsidR="005D09F4">
        <w:rPr>
          <w:rFonts w:ascii="Times New Roman" w:hAnsi="Times New Roman" w:cs="Times New Roman"/>
        </w:rPr>
        <w:t xml:space="preserve"> </w:t>
      </w:r>
      <w:r w:rsidR="008E62B1">
        <w:rPr>
          <w:rFonts w:ascii="Times New Roman" w:hAnsi="Times New Roman" w:cs="Times New Roman"/>
        </w:rPr>
        <w:t>The</w:t>
      </w:r>
      <w:r w:rsidR="005D09F4">
        <w:rPr>
          <w:rFonts w:ascii="Times New Roman" w:hAnsi="Times New Roman" w:cs="Times New Roman"/>
        </w:rPr>
        <w:t xml:space="preserve"> policy manual will contain all the rules under which employees must operate. One of the defaults of the policy manual, is that they are written in highly technical language. The highly technical language discourages employers to read them, and even more difficult to understand. Manuals must be updated </w:t>
      </w:r>
      <w:r w:rsidR="008E62B1">
        <w:rPr>
          <w:rFonts w:ascii="Times New Roman" w:hAnsi="Times New Roman" w:cs="Times New Roman"/>
        </w:rPr>
        <w:t>whenever</w:t>
      </w:r>
      <w:r w:rsidR="005D09F4">
        <w:rPr>
          <w:rFonts w:ascii="Times New Roman" w:hAnsi="Times New Roman" w:cs="Times New Roman"/>
        </w:rPr>
        <w:t xml:space="preserve"> a policy changes to update the binding contracts by courts (Aamodt, 2016, P.401). </w:t>
      </w:r>
      <w:r w:rsidR="008E62B1">
        <w:rPr>
          <w:rFonts w:ascii="Times New Roman" w:hAnsi="Times New Roman" w:cs="Times New Roman"/>
        </w:rPr>
        <w:t>This</w:t>
      </w:r>
      <w:r w:rsidR="005D09F4">
        <w:rPr>
          <w:rFonts w:ascii="Times New Roman" w:hAnsi="Times New Roman" w:cs="Times New Roman"/>
        </w:rPr>
        <w:t xml:space="preserve"> process is usually completed by sending updated material to employers so that they can replace older pages with up-to-date pages</w:t>
      </w:r>
      <w:r w:rsidR="008E62B1">
        <w:rPr>
          <w:rFonts w:ascii="Times New Roman" w:hAnsi="Times New Roman" w:cs="Times New Roman"/>
        </w:rPr>
        <w:t>.</w:t>
      </w:r>
      <w:r w:rsidR="005D09F4">
        <w:rPr>
          <w:rFonts w:ascii="Times New Roman" w:hAnsi="Times New Roman" w:cs="Times New Roman"/>
        </w:rPr>
        <w:t xml:space="preserve"> </w:t>
      </w:r>
      <w:r w:rsidR="008E62B1">
        <w:rPr>
          <w:rFonts w:ascii="Times New Roman" w:hAnsi="Times New Roman" w:cs="Times New Roman"/>
        </w:rPr>
        <w:t>To</w:t>
      </w:r>
      <w:r w:rsidR="005D09F4">
        <w:rPr>
          <w:rFonts w:ascii="Times New Roman" w:hAnsi="Times New Roman" w:cs="Times New Roman"/>
        </w:rPr>
        <w:t xml:space="preserve"> make this process easier, many organizations punch binder holes in the pages to facilitate their replacement. Sosnin (2001) suggest</w:t>
      </w:r>
      <w:r w:rsidR="008E62B1">
        <w:rPr>
          <w:rFonts w:ascii="Times New Roman" w:hAnsi="Times New Roman" w:cs="Times New Roman"/>
        </w:rPr>
        <w:t>s</w:t>
      </w:r>
      <w:r w:rsidR="005D09F4">
        <w:rPr>
          <w:rFonts w:ascii="Times New Roman" w:hAnsi="Times New Roman" w:cs="Times New Roman"/>
        </w:rPr>
        <w:t xml:space="preserve"> that policy manuals should contain the following six disclaimers: 1. </w:t>
      </w:r>
      <w:r w:rsidR="008E62B1">
        <w:rPr>
          <w:rFonts w:ascii="Times New Roman" w:hAnsi="Times New Roman" w:cs="Times New Roman"/>
        </w:rPr>
        <w:t>Employment</w:t>
      </w:r>
      <w:r w:rsidR="001A3DBC">
        <w:rPr>
          <w:rFonts w:ascii="Times New Roman" w:hAnsi="Times New Roman" w:cs="Times New Roman"/>
        </w:rPr>
        <w:t xml:space="preserve"> with the organization is at wi</w:t>
      </w:r>
      <w:r w:rsidR="005D09F4">
        <w:rPr>
          <w:rFonts w:ascii="Times New Roman" w:hAnsi="Times New Roman" w:cs="Times New Roman"/>
        </w:rPr>
        <w:t xml:space="preserve">ll. 2. The handbook does not create either an expressed or an implied contract. 3. The handbook is a set of </w:t>
      </w:r>
      <w:r w:rsidR="008E62B1">
        <w:rPr>
          <w:rFonts w:ascii="Times New Roman" w:hAnsi="Times New Roman" w:cs="Times New Roman"/>
        </w:rPr>
        <w:t>guidelines</w:t>
      </w:r>
      <w:r w:rsidR="005D09F4">
        <w:rPr>
          <w:rFonts w:ascii="Times New Roman" w:hAnsi="Times New Roman" w:cs="Times New Roman"/>
        </w:rPr>
        <w:t xml:space="preserve"> and </w:t>
      </w:r>
      <w:r w:rsidR="008E62B1">
        <w:rPr>
          <w:rFonts w:ascii="Times New Roman" w:hAnsi="Times New Roman" w:cs="Times New Roman"/>
        </w:rPr>
        <w:t>should</w:t>
      </w:r>
      <w:r w:rsidR="001A3DBC">
        <w:rPr>
          <w:rFonts w:ascii="Times New Roman" w:hAnsi="Times New Roman" w:cs="Times New Roman"/>
        </w:rPr>
        <w:t xml:space="preserve"> not be considered all-</w:t>
      </w:r>
      <w:r w:rsidR="005D09F4">
        <w:rPr>
          <w:rFonts w:ascii="Times New Roman" w:hAnsi="Times New Roman" w:cs="Times New Roman"/>
        </w:rPr>
        <w:t>inclusive. 4. The material in the present handbook supersedes material in previous handbooks. 5. The handboo</w:t>
      </w:r>
      <w:r w:rsidR="008E62B1">
        <w:rPr>
          <w:rFonts w:ascii="Times New Roman" w:hAnsi="Times New Roman" w:cs="Times New Roman"/>
        </w:rPr>
        <w:t>k can be changed only in wri</w:t>
      </w:r>
      <w:r w:rsidR="005D09F4">
        <w:rPr>
          <w:rFonts w:ascii="Times New Roman" w:hAnsi="Times New Roman" w:cs="Times New Roman"/>
        </w:rPr>
        <w:t xml:space="preserve">ting by the president of the organization, and it can be changed unilaterally at </w:t>
      </w:r>
      <w:r w:rsidR="008E62B1">
        <w:rPr>
          <w:rFonts w:ascii="Times New Roman" w:hAnsi="Times New Roman" w:cs="Times New Roman"/>
        </w:rPr>
        <w:t>any time</w:t>
      </w:r>
      <w:r w:rsidR="005D09F4">
        <w:rPr>
          <w:rFonts w:ascii="Times New Roman" w:hAnsi="Times New Roman" w:cs="Times New Roman"/>
        </w:rPr>
        <w:t>. 6. Employees are subject to provisions of any amendments, deletio</w:t>
      </w:r>
      <w:r w:rsidR="008E62B1">
        <w:rPr>
          <w:rFonts w:ascii="Times New Roman" w:hAnsi="Times New Roman" w:cs="Times New Roman"/>
        </w:rPr>
        <w:t>ns, and changes in the handbook (Aadmodt, 2016, P.401).</w:t>
      </w:r>
    </w:p>
    <w:p w14:paraId="420B8FEB" w14:textId="76CC8EAF" w:rsidR="008E62B1" w:rsidRDefault="00E31194" w:rsidP="0081774B">
      <w:pPr>
        <w:spacing w:line="480" w:lineRule="auto"/>
        <w:ind w:firstLine="720"/>
        <w:rPr>
          <w:rFonts w:ascii="Times New Roman" w:hAnsi="Times New Roman" w:cs="Times New Roman"/>
        </w:rPr>
      </w:pPr>
      <w:r>
        <w:rPr>
          <w:rFonts w:ascii="Times New Roman" w:hAnsi="Times New Roman" w:cs="Times New Roman"/>
        </w:rPr>
        <w:t xml:space="preserve">Newsletters </w:t>
      </w:r>
      <w:r w:rsidR="001A3DBC">
        <w:rPr>
          <w:rFonts w:ascii="Times New Roman" w:hAnsi="Times New Roman" w:cs="Times New Roman"/>
        </w:rPr>
        <w:t>can also be used as a form of downward communication. They are</w:t>
      </w:r>
      <w:r>
        <w:rPr>
          <w:rFonts w:ascii="Times New Roman" w:hAnsi="Times New Roman" w:cs="Times New Roman"/>
        </w:rPr>
        <w:t xml:space="preserve"> designed to bolster employee morale by discussing happy or innocuous events such as the three B’s (babies, birthdays, ball-game scores) (Aamodt, 2016, P.401). This method of co</w:t>
      </w:r>
      <w:r w:rsidR="001A3DBC">
        <w:rPr>
          <w:rFonts w:ascii="Times New Roman" w:hAnsi="Times New Roman" w:cs="Times New Roman"/>
        </w:rPr>
        <w:t>mmunication is</w:t>
      </w:r>
      <w:r>
        <w:rPr>
          <w:rFonts w:ascii="Times New Roman" w:hAnsi="Times New Roman" w:cs="Times New Roman"/>
        </w:rPr>
        <w:t xml:space="preserve"> good sources of information for celebrating employee successes, providing feedback on the organizations progress, introducing new employees, and providing reminders about organizational changes. </w:t>
      </w:r>
      <w:r w:rsidR="001A3DBC">
        <w:rPr>
          <w:rFonts w:ascii="Times New Roman" w:hAnsi="Times New Roman" w:cs="Times New Roman"/>
        </w:rPr>
        <w:t>Historically, many</w:t>
      </w:r>
      <w:r>
        <w:rPr>
          <w:rFonts w:ascii="Times New Roman" w:hAnsi="Times New Roman" w:cs="Times New Roman"/>
        </w:rPr>
        <w:t xml:space="preserve"> newsletter have been print, </w:t>
      </w:r>
      <w:r w:rsidR="001A3DBC">
        <w:rPr>
          <w:rFonts w:ascii="Times New Roman" w:hAnsi="Times New Roman" w:cs="Times New Roman"/>
        </w:rPr>
        <w:t xml:space="preserve">but </w:t>
      </w:r>
      <w:r>
        <w:rPr>
          <w:rFonts w:ascii="Times New Roman" w:hAnsi="Times New Roman" w:cs="Times New Roman"/>
        </w:rPr>
        <w:t>the trend is to send them electronically through either email or an intranet (Aamodt, 2016).</w:t>
      </w:r>
    </w:p>
    <w:p w14:paraId="1C73E643" w14:textId="4B65EC65" w:rsidR="00E31194" w:rsidRDefault="005F579A" w:rsidP="0081774B">
      <w:pPr>
        <w:spacing w:line="480" w:lineRule="auto"/>
        <w:ind w:firstLine="720"/>
        <w:rPr>
          <w:rFonts w:ascii="Times New Roman" w:hAnsi="Times New Roman" w:cs="Times New Roman"/>
        </w:rPr>
      </w:pPr>
      <w:r>
        <w:rPr>
          <w:rFonts w:ascii="Times New Roman" w:hAnsi="Times New Roman" w:cs="Times New Roman"/>
        </w:rPr>
        <w:t xml:space="preserve">Intranets have recently been used to replace bulletin boards, newsletters, and company manuals. According to Aamodt (2016), an intranets is a computer based employee communication network used exclusively by one organization. Intranets are commonly used for a variety of purposes including </w:t>
      </w:r>
      <w:r w:rsidR="00A764A4">
        <w:rPr>
          <w:rFonts w:ascii="Times New Roman" w:hAnsi="Times New Roman" w:cs="Times New Roman"/>
        </w:rPr>
        <w:t>online</w:t>
      </w:r>
      <w:r>
        <w:rPr>
          <w:rFonts w:ascii="Times New Roman" w:hAnsi="Times New Roman" w:cs="Times New Roman"/>
        </w:rPr>
        <w:t xml:space="preserve"> employee handbook, answers to FAQs, employee activity calendar, forms that be completed online, programs to write job descriptions or performance appraisals, job postings</w:t>
      </w:r>
      <w:r w:rsidR="00A764A4">
        <w:rPr>
          <w:rFonts w:ascii="Times New Roman" w:hAnsi="Times New Roman" w:cs="Times New Roman"/>
        </w:rPr>
        <w:t>, o</w:t>
      </w:r>
      <w:r>
        <w:rPr>
          <w:rFonts w:ascii="Times New Roman" w:hAnsi="Times New Roman" w:cs="Times New Roman"/>
        </w:rPr>
        <w:t>nline benefits information, training courses, and</w:t>
      </w:r>
      <w:r w:rsidR="00A764A4">
        <w:rPr>
          <w:rFonts w:ascii="Times New Roman" w:hAnsi="Times New Roman" w:cs="Times New Roman"/>
        </w:rPr>
        <w:t xml:space="preserve"> details</w:t>
      </w:r>
      <w:r>
        <w:rPr>
          <w:rFonts w:ascii="Times New Roman" w:hAnsi="Times New Roman" w:cs="Times New Roman"/>
        </w:rPr>
        <w:t xml:space="preserve"> about reward and incentive programs</w:t>
      </w:r>
      <w:r w:rsidR="00A764A4">
        <w:rPr>
          <w:rFonts w:ascii="Times New Roman" w:hAnsi="Times New Roman" w:cs="Times New Roman"/>
        </w:rPr>
        <w:t xml:space="preserve"> (Aamodt, 2016, P.402).</w:t>
      </w:r>
    </w:p>
    <w:p w14:paraId="202AC0A0" w14:textId="57727047" w:rsidR="00A764A4" w:rsidRPr="00A764A4" w:rsidRDefault="00A764A4" w:rsidP="0081774B">
      <w:pPr>
        <w:spacing w:line="480" w:lineRule="auto"/>
        <w:rPr>
          <w:rFonts w:ascii="Times New Roman" w:hAnsi="Times New Roman" w:cs="Times New Roman"/>
          <w:b/>
          <w:i/>
        </w:rPr>
      </w:pPr>
      <w:r w:rsidRPr="00A764A4">
        <w:rPr>
          <w:rFonts w:ascii="Times New Roman" w:hAnsi="Times New Roman" w:cs="Times New Roman"/>
          <w:b/>
          <w:i/>
        </w:rPr>
        <w:t>Business Communication</w:t>
      </w:r>
    </w:p>
    <w:p w14:paraId="0A2643C8" w14:textId="0DFF3338" w:rsidR="00613490" w:rsidRDefault="00A764A4" w:rsidP="0081774B">
      <w:pPr>
        <w:spacing w:line="480" w:lineRule="auto"/>
        <w:ind w:firstLine="720"/>
        <w:rPr>
          <w:rFonts w:ascii="Times New Roman" w:hAnsi="Times New Roman" w:cs="Times New Roman"/>
        </w:rPr>
      </w:pPr>
      <w:r>
        <w:rPr>
          <w:rFonts w:ascii="Times New Roman" w:hAnsi="Times New Roman" w:cs="Times New Roman"/>
        </w:rPr>
        <w:t>Aamodt (2016) states that business communication is the transmission of business –related information among employees, management,</w:t>
      </w:r>
      <w:r w:rsidR="00EB784E">
        <w:rPr>
          <w:rFonts w:ascii="Times New Roman" w:hAnsi="Times New Roman" w:cs="Times New Roman"/>
        </w:rPr>
        <w:t xml:space="preserve"> and customers. Organization primarily use business communication to facilitate daily operations, achieve organizational goals, and build relationships. </w:t>
      </w:r>
      <w:r>
        <w:rPr>
          <w:rFonts w:ascii="Times New Roman" w:hAnsi="Times New Roman" w:cs="Times New Roman"/>
        </w:rPr>
        <w:t>The methods used in business communication include Memos, telephone calls, emails, and Voicemails</w:t>
      </w:r>
      <w:r w:rsidR="00EB784E">
        <w:rPr>
          <w:rFonts w:ascii="Times New Roman" w:hAnsi="Times New Roman" w:cs="Times New Roman"/>
        </w:rPr>
        <w:t>.</w:t>
      </w:r>
    </w:p>
    <w:p w14:paraId="125C9562" w14:textId="52B3EAFB" w:rsidR="00EB784E" w:rsidRDefault="00EB784E" w:rsidP="0081774B">
      <w:pPr>
        <w:spacing w:line="480" w:lineRule="auto"/>
        <w:ind w:firstLine="720"/>
        <w:rPr>
          <w:rFonts w:ascii="Times New Roman" w:hAnsi="Times New Roman" w:cs="Times New Roman"/>
        </w:rPr>
      </w:pPr>
      <w:r>
        <w:rPr>
          <w:rFonts w:ascii="Times New Roman" w:hAnsi="Times New Roman" w:cs="Times New Roman"/>
        </w:rPr>
        <w:t xml:space="preserve">One of the most common methods </w:t>
      </w:r>
      <w:r w:rsidR="001A3DBC">
        <w:rPr>
          <w:rFonts w:ascii="Times New Roman" w:hAnsi="Times New Roman" w:cs="Times New Roman"/>
        </w:rPr>
        <w:t>of business communication are</w:t>
      </w:r>
      <w:r>
        <w:rPr>
          <w:rFonts w:ascii="Times New Roman" w:hAnsi="Times New Roman" w:cs="Times New Roman"/>
        </w:rPr>
        <w:t xml:space="preserve"> Memos also known as </w:t>
      </w:r>
      <w:r w:rsidR="001A3DBC">
        <w:rPr>
          <w:rFonts w:ascii="Times New Roman" w:hAnsi="Times New Roman" w:cs="Times New Roman"/>
        </w:rPr>
        <w:t xml:space="preserve">a </w:t>
      </w:r>
      <w:r>
        <w:rPr>
          <w:rFonts w:ascii="Times New Roman" w:hAnsi="Times New Roman" w:cs="Times New Roman"/>
        </w:rPr>
        <w:t>memorandum. Memos offer the advantage of providing detailed information to a large number of people in a sh</w:t>
      </w:r>
      <w:r w:rsidR="001A3DBC">
        <w:rPr>
          <w:rFonts w:ascii="Times New Roman" w:hAnsi="Times New Roman" w:cs="Times New Roman"/>
        </w:rPr>
        <w:t>ort amount of time. D</w:t>
      </w:r>
      <w:r>
        <w:rPr>
          <w:rFonts w:ascii="Times New Roman" w:hAnsi="Times New Roman" w:cs="Times New Roman"/>
        </w:rPr>
        <w:t>espite their frequent use</w:t>
      </w:r>
      <w:r w:rsidR="001A3DBC">
        <w:rPr>
          <w:rFonts w:ascii="Times New Roman" w:hAnsi="Times New Roman" w:cs="Times New Roman"/>
        </w:rPr>
        <w:t xml:space="preserve">, most people did not read them. As a result, </w:t>
      </w:r>
      <w:r>
        <w:rPr>
          <w:rFonts w:ascii="Times New Roman" w:hAnsi="Times New Roman" w:cs="Times New Roman"/>
        </w:rPr>
        <w:t>their use has been greatly reduce due to the increase use of email (Aamodt, 2016).</w:t>
      </w:r>
    </w:p>
    <w:p w14:paraId="174576CF" w14:textId="20CECA9A" w:rsidR="00EB784E" w:rsidRDefault="001A3DBC" w:rsidP="0081774B">
      <w:pPr>
        <w:spacing w:line="480" w:lineRule="auto"/>
        <w:ind w:firstLine="720"/>
        <w:rPr>
          <w:rFonts w:ascii="Times New Roman" w:hAnsi="Times New Roman" w:cs="Times New Roman"/>
        </w:rPr>
      </w:pPr>
      <w:r>
        <w:rPr>
          <w:rFonts w:ascii="Times New Roman" w:hAnsi="Times New Roman" w:cs="Times New Roman"/>
        </w:rPr>
        <w:t>Additionally, telephone calls can be used as a</w:t>
      </w:r>
      <w:r w:rsidR="00EB784E">
        <w:rPr>
          <w:rFonts w:ascii="Times New Roman" w:hAnsi="Times New Roman" w:cs="Times New Roman"/>
        </w:rPr>
        <w:t xml:space="preserve"> </w:t>
      </w:r>
      <w:r w:rsidR="00192726">
        <w:rPr>
          <w:rFonts w:ascii="Times New Roman" w:hAnsi="Times New Roman" w:cs="Times New Roman"/>
        </w:rPr>
        <w:t>business</w:t>
      </w:r>
      <w:r w:rsidR="00EB784E">
        <w:rPr>
          <w:rFonts w:ascii="Times New Roman" w:hAnsi="Times New Roman" w:cs="Times New Roman"/>
        </w:rPr>
        <w:t xml:space="preserve"> communication method. The advantage of telephone calls over other methods, is that</w:t>
      </w:r>
      <w:r>
        <w:rPr>
          <w:rFonts w:ascii="Times New Roman" w:hAnsi="Times New Roman" w:cs="Times New Roman"/>
        </w:rPr>
        <w:t xml:space="preserve"> both parties can hear </w:t>
      </w:r>
      <w:r w:rsidR="00EB784E">
        <w:rPr>
          <w:rFonts w:ascii="Times New Roman" w:hAnsi="Times New Roman" w:cs="Times New Roman"/>
        </w:rPr>
        <w:t xml:space="preserve">voice inflection, </w:t>
      </w:r>
      <w:r w:rsidR="00192726">
        <w:rPr>
          <w:rFonts w:ascii="Times New Roman" w:hAnsi="Times New Roman" w:cs="Times New Roman"/>
        </w:rPr>
        <w:t>making easier to underst</w:t>
      </w:r>
      <w:r w:rsidR="002B73C5">
        <w:rPr>
          <w:rFonts w:ascii="Times New Roman" w:hAnsi="Times New Roman" w:cs="Times New Roman"/>
        </w:rPr>
        <w:t xml:space="preserve">and the tone (Aamodt, 2016). Ten </w:t>
      </w:r>
      <w:r w:rsidR="00192726">
        <w:rPr>
          <w:rFonts w:ascii="Times New Roman" w:hAnsi="Times New Roman" w:cs="Times New Roman"/>
        </w:rPr>
        <w:t xml:space="preserve">years ago picking up the phone and calling a coworker was common, the current trend is to rely more on email and texting for most communication and to schedule </w:t>
      </w:r>
      <w:r w:rsidR="00C16E7D">
        <w:rPr>
          <w:rFonts w:ascii="Times New Roman" w:hAnsi="Times New Roman" w:cs="Times New Roman"/>
        </w:rPr>
        <w:t xml:space="preserve">video </w:t>
      </w:r>
      <w:r w:rsidR="00192726">
        <w:rPr>
          <w:rFonts w:ascii="Times New Roman" w:hAnsi="Times New Roman" w:cs="Times New Roman"/>
        </w:rPr>
        <w:t xml:space="preserve">calls in advance (Aamodt, 2016, P.403). </w:t>
      </w:r>
    </w:p>
    <w:p w14:paraId="77382F36" w14:textId="0F9FED2A" w:rsidR="00C16E7D" w:rsidRDefault="00C16E7D" w:rsidP="0081774B">
      <w:pPr>
        <w:spacing w:line="480" w:lineRule="auto"/>
        <w:ind w:firstLine="720"/>
        <w:rPr>
          <w:rFonts w:ascii="Times New Roman" w:hAnsi="Times New Roman" w:cs="Times New Roman"/>
        </w:rPr>
      </w:pPr>
      <w:r>
        <w:rPr>
          <w:rFonts w:ascii="Times New Roman" w:hAnsi="Times New Roman" w:cs="Times New Roman"/>
        </w:rPr>
        <w:t>According to Aamodt (2016) most memos and telephone calls have been substituted with email, texting and voicemail. These methods are mainly used to exchange general information and ask que</w:t>
      </w:r>
      <w:r w:rsidR="002B73C5">
        <w:rPr>
          <w:rFonts w:ascii="Times New Roman" w:hAnsi="Times New Roman" w:cs="Times New Roman"/>
        </w:rPr>
        <w:t>stions: not meant to replace</w:t>
      </w:r>
      <w:r>
        <w:rPr>
          <w:rFonts w:ascii="Times New Roman" w:hAnsi="Times New Roman" w:cs="Times New Roman"/>
        </w:rPr>
        <w:t xml:space="preserve"> important conversations. Email and Voice </w:t>
      </w:r>
      <w:r w:rsidR="002B73C5">
        <w:rPr>
          <w:rFonts w:ascii="Times New Roman" w:hAnsi="Times New Roman" w:cs="Times New Roman"/>
        </w:rPr>
        <w:t>both come</w:t>
      </w:r>
      <w:r>
        <w:rPr>
          <w:rFonts w:ascii="Times New Roman" w:hAnsi="Times New Roman" w:cs="Times New Roman"/>
        </w:rPr>
        <w:t xml:space="preserve"> with advantages, like the reduction in the use and filing of paper and time saved by avoiding small talk when communicating short messages by phone. One of the downsides is that voicemails often result in phone tag and email, texting, and voicemail reduce the opportunities for personal contact. </w:t>
      </w:r>
      <w:r w:rsidR="00295018">
        <w:rPr>
          <w:rFonts w:ascii="Times New Roman" w:hAnsi="Times New Roman" w:cs="Times New Roman"/>
        </w:rPr>
        <w:t xml:space="preserve">Email has the advantage over Voicemail, with the ability to easily document the sending and receiving of email, the opportunity to communicate with many people at one time, and the potential for quick response times, especially when some form of instant messaging is being used (Aamodt, 2016). The biggest drawback from emails are the misinterpretation due to the absence of paralanguage, the tendency to be too informal, </w:t>
      </w:r>
      <w:r w:rsidR="002B73C5">
        <w:rPr>
          <w:rFonts w:ascii="Times New Roman" w:hAnsi="Times New Roman" w:cs="Times New Roman"/>
        </w:rPr>
        <w:t xml:space="preserve">and </w:t>
      </w:r>
      <w:r w:rsidR="00295018">
        <w:rPr>
          <w:rFonts w:ascii="Times New Roman" w:hAnsi="Times New Roman" w:cs="Times New Roman"/>
        </w:rPr>
        <w:t>the increased likelihood of expressing negative emotions that might not have been communicated in person. Aamodt (2016) states the biggest rule of thumb, is to decide if email is appropriate communication channel, and never put something in an email that you would not want to see published.</w:t>
      </w:r>
    </w:p>
    <w:p w14:paraId="676AD47E" w14:textId="7BAFAA11" w:rsidR="00295018" w:rsidRDefault="00295018" w:rsidP="0081774B">
      <w:pPr>
        <w:spacing w:line="480" w:lineRule="auto"/>
        <w:rPr>
          <w:rFonts w:ascii="Times New Roman" w:hAnsi="Times New Roman" w:cs="Times New Roman"/>
          <w:b/>
          <w:i/>
        </w:rPr>
      </w:pPr>
      <w:r w:rsidRPr="00295018">
        <w:rPr>
          <w:rFonts w:ascii="Times New Roman" w:hAnsi="Times New Roman" w:cs="Times New Roman"/>
          <w:b/>
          <w:i/>
        </w:rPr>
        <w:t>Informal Communication</w:t>
      </w:r>
    </w:p>
    <w:p w14:paraId="2C50BEF3" w14:textId="0BBC927E" w:rsidR="002C1B59" w:rsidRDefault="00F64373" w:rsidP="0081774B">
      <w:pPr>
        <w:pStyle w:val="NormalWeb"/>
        <w:spacing w:line="480" w:lineRule="auto"/>
      </w:pPr>
      <w:r>
        <w:tab/>
        <w:t xml:space="preserve">Informal communication is defined as voluntary talk that </w:t>
      </w:r>
      <w:r w:rsidR="002B73C5">
        <w:t>does not have to be solely work</w:t>
      </w:r>
      <w:r>
        <w:t xml:space="preserve"> or task focused </w:t>
      </w:r>
      <w:r w:rsidR="002C1B59">
        <w:t>(Montgomery</w:t>
      </w:r>
      <w:r>
        <w:t>, Lainidi, Georganta, 2024). Aamodt (2016) states that informal communication is often transmitted through the grapevine. Which is a term that was used back in the civil war, when loosely hung telegraph wires resembled grapevines. Communication over those lines was often distorted, similar to informal communication, which is why the term became synonymous with an informal communication network. G</w:t>
      </w:r>
      <w:r w:rsidR="002B73C5">
        <w:t xml:space="preserve">rapevines are </w:t>
      </w:r>
      <w:r w:rsidR="00EB2485">
        <w:t xml:space="preserve">common because they provide employees with information, power, and entertainment. Email, texting and social media has played a big part of the increased importance of grapevines. Davis (1953) studied the grapevine and came up with 4 grapevine patterns: Single strand, gossip, probability, and cluster. </w:t>
      </w:r>
    </w:p>
    <w:p w14:paraId="3481F11D" w14:textId="42214C7F" w:rsidR="009B0A1A" w:rsidRDefault="00EB2485" w:rsidP="0081774B">
      <w:pPr>
        <w:pStyle w:val="NormalWeb"/>
        <w:spacing w:line="480" w:lineRule="auto"/>
        <w:ind w:firstLine="720"/>
      </w:pPr>
      <w:r>
        <w:t xml:space="preserve"> Single-strain grapevine is a pattern of grapevine communication in whi</w:t>
      </w:r>
      <w:r w:rsidR="009B0A1A">
        <w:t>ch message is passed in a chain-</w:t>
      </w:r>
      <w:r>
        <w:t>like fashion from one person to the next until the chain is broken (Aamodt, 2016). S</w:t>
      </w:r>
      <w:r w:rsidR="009B0A1A">
        <w:t>imilar to the</w:t>
      </w:r>
      <w:r>
        <w:t xml:space="preserve"> </w:t>
      </w:r>
      <w:r w:rsidR="002C1B59">
        <w:t>children’s</w:t>
      </w:r>
      <w:r>
        <w:t xml:space="preserve"> game of telephone, </w:t>
      </w:r>
      <w:r w:rsidR="009B0A1A">
        <w:t xml:space="preserve">one </w:t>
      </w:r>
      <w:r w:rsidR="002C1B59">
        <w:t>employees passes a message to another</w:t>
      </w:r>
      <w:r w:rsidR="009B0A1A">
        <w:t xml:space="preserve"> employee, and</w:t>
      </w:r>
      <w:r w:rsidR="002C1B59">
        <w:t xml:space="preserve"> that employee passes it to another employee, </w:t>
      </w:r>
      <w:r w:rsidR="002B73C5">
        <w:t xml:space="preserve">and so on </w:t>
      </w:r>
      <w:r w:rsidR="002C1B59">
        <w:t xml:space="preserve">until everyone receives the message or the communication chain is broken. </w:t>
      </w:r>
      <w:r w:rsidR="002B73C5">
        <w:t xml:space="preserve">On the other hand, </w:t>
      </w:r>
      <w:r w:rsidR="00413E8A">
        <w:t>Gossip</w:t>
      </w:r>
      <w:r w:rsidR="002B73C5">
        <w:t xml:space="preserve"> grapevine </w:t>
      </w:r>
      <w:r w:rsidR="009B0A1A">
        <w:t xml:space="preserve">involves the </w:t>
      </w:r>
      <w:r w:rsidR="002C1B59">
        <w:t xml:space="preserve">message only passed to select group of employees (Aamodt, 2016). In this process only one person passes the message along, and not everyone will receive or even have a chance to receive it. Probability grapevine is a pattern of communication in which a message is passed randomly among all employees (Aamodt, 2016). This process starts with one employees tells the message to a few employees, and in turn randomly pass the message along to other employees at will. </w:t>
      </w:r>
      <w:r w:rsidR="00C9723B">
        <w:t xml:space="preserve">The last grape vine pattern is Cluster grapevine. Which is a pattern of communication in which a message is passed to a select group of people who each in turn pass the message to a few select others (Aamodt, 2016). </w:t>
      </w:r>
    </w:p>
    <w:p w14:paraId="5456AF1E" w14:textId="022AC7D1" w:rsidR="00F64373" w:rsidRDefault="009B0A1A" w:rsidP="0081774B">
      <w:pPr>
        <w:pStyle w:val="NormalWeb"/>
        <w:spacing w:line="480" w:lineRule="auto"/>
        <w:ind w:firstLine="720"/>
      </w:pPr>
      <w:r>
        <w:t xml:space="preserve">Within the grapevine pattern of communication, there are two types of information: gossip and rumors. Aamodt (2026) states that gossip is poorly substantiated information and insignificant information that is primarily about individuals. Rumors however contains information that is significant to the lives of those communicating the message and can be about individuals or other topics. </w:t>
      </w:r>
    </w:p>
    <w:p w14:paraId="3E40605D" w14:textId="0573A6AD" w:rsidR="009B0A1A" w:rsidRPr="00416ACE" w:rsidRDefault="00116F69" w:rsidP="0081774B">
      <w:pPr>
        <w:pStyle w:val="NormalWeb"/>
        <w:spacing w:line="480" w:lineRule="auto"/>
        <w:rPr>
          <w:b/>
        </w:rPr>
      </w:pPr>
      <w:r w:rsidRPr="00416ACE">
        <w:rPr>
          <w:b/>
        </w:rPr>
        <w:t>Other Organizations</w:t>
      </w:r>
    </w:p>
    <w:p w14:paraId="40CDFD76" w14:textId="3A8491B4" w:rsidR="00116F69" w:rsidRDefault="00116F69" w:rsidP="0081774B">
      <w:pPr>
        <w:pStyle w:val="NormalWeb"/>
        <w:spacing w:line="480" w:lineRule="auto"/>
      </w:pPr>
      <w:r>
        <w:rPr>
          <w:b/>
          <w:i/>
        </w:rPr>
        <w:tab/>
      </w:r>
      <w:r>
        <w:t>The educational organization that I previously worked at</w:t>
      </w:r>
      <w:r w:rsidR="002B73C5">
        <w:t>,</w:t>
      </w:r>
      <w:r>
        <w:t xml:space="preserve"> prior to my current organization</w:t>
      </w:r>
      <w:r w:rsidR="002B73C5">
        <w:t>,</w:t>
      </w:r>
      <w:r>
        <w:t xml:space="preserve"> </w:t>
      </w:r>
      <w:r w:rsidR="00416ACE">
        <w:t>faced challenges</w:t>
      </w:r>
      <w:r>
        <w:t xml:space="preserve"> with the same methods of communication: Upward communication, business communication, and Informal communi</w:t>
      </w:r>
      <w:r w:rsidR="002B73C5">
        <w:t>cation. In order to address these</w:t>
      </w:r>
      <w:r>
        <w:t xml:space="preserve"> issues, the district </w:t>
      </w:r>
      <w:r w:rsidR="002B73C5">
        <w:t>held</w:t>
      </w:r>
      <w:r>
        <w:t xml:space="preserve"> a professional development day where they brought in external support and went through different areas of communication that the district was struggling in and provide context on ways to improve in those areas.</w:t>
      </w:r>
      <w:r w:rsidR="000C4627">
        <w:t xml:space="preserve"> For upward communication they reiterated the chain of command, for when information needs to get relayed to the people at </w:t>
      </w:r>
      <w:r w:rsidR="006B516C">
        <w:t>the top of the organization. Whic</w:t>
      </w:r>
      <w:r w:rsidR="000C4627">
        <w:t>h provide</w:t>
      </w:r>
      <w:r w:rsidR="006B516C">
        <w:t>d</w:t>
      </w:r>
      <w:r w:rsidR="000C4627">
        <w:t xml:space="preserve"> the proper steps, and </w:t>
      </w:r>
      <w:r w:rsidR="006B516C">
        <w:t>the order of individuals which</w:t>
      </w:r>
      <w:r w:rsidR="000C4627">
        <w:t xml:space="preserve"> you should be contacting from first to last. </w:t>
      </w:r>
      <w:r w:rsidR="006B516C">
        <w:t>For business communication the organization, provided televisions around the areas of the school with the most traffic, which provided frequent information on building information and upcoming events such as sporting and other extracurricular activities.</w:t>
      </w:r>
      <w:r w:rsidR="00416ACE">
        <w:t xml:space="preserve"> Additionally, they reiterated the professional integrity that an employee should have when they are communicating informally. While reiterating the professional integrity, they also made it clear of expectations and consequences if these issue should occur. To encourage compliance, incentive and rewards for individual that have been displaying those new communication skills. Initial most employees resisted the changes, but aft</w:t>
      </w:r>
      <w:r w:rsidR="00AF26D4">
        <w:t>er a while, employees bought in leading to significant improvements in</w:t>
      </w:r>
      <w:r w:rsidR="00416ACE">
        <w:t xml:space="preserve"> communication within the building. </w:t>
      </w:r>
    </w:p>
    <w:p w14:paraId="4ACE00EB" w14:textId="5237EE1D" w:rsidR="00416ACE" w:rsidRDefault="00416ACE" w:rsidP="0081774B">
      <w:pPr>
        <w:pStyle w:val="NormalWeb"/>
        <w:spacing w:line="480" w:lineRule="auto"/>
        <w:jc w:val="center"/>
        <w:rPr>
          <w:b/>
        </w:rPr>
      </w:pPr>
      <w:r w:rsidRPr="00416ACE">
        <w:rPr>
          <w:b/>
        </w:rPr>
        <w:t>Conclusion</w:t>
      </w:r>
    </w:p>
    <w:p w14:paraId="20F3DC8A" w14:textId="0941BDEB" w:rsidR="00AF26D4" w:rsidRPr="00AF26D4" w:rsidRDefault="00416ACE" w:rsidP="0081774B">
      <w:pPr>
        <w:pStyle w:val="NormalWeb"/>
        <w:spacing w:line="480" w:lineRule="auto"/>
      </w:pPr>
      <w:r>
        <w:rPr>
          <w:b/>
        </w:rPr>
        <w:tab/>
      </w:r>
      <w:r w:rsidR="00AF26D4" w:rsidRPr="00AF26D4">
        <w:t>In an educational context, communication is es</w:t>
      </w:r>
      <w:r w:rsidR="002B73C5">
        <w:t>sential. This literature review</w:t>
      </w:r>
      <w:r w:rsidR="00AF26D4" w:rsidRPr="00AF26D4">
        <w:t xml:space="preserve"> focused on the 4 </w:t>
      </w:r>
      <w:r w:rsidR="00FA4523">
        <w:t>key</w:t>
      </w:r>
      <w:r w:rsidR="00FA4523" w:rsidRPr="00AF26D4">
        <w:t xml:space="preserve"> methods</w:t>
      </w:r>
      <w:r w:rsidR="00AF26D4" w:rsidRPr="00AF26D4">
        <w:t xml:space="preserve"> of organizational communication: Upward, downward, business, and informal. Providing a breakdown of each method of communication and how it can be effective in an educational organization. It is essential</w:t>
      </w:r>
      <w:r w:rsidR="002B73C5">
        <w:t xml:space="preserve"> that leaders in organizations </w:t>
      </w:r>
      <w:r w:rsidR="00AF26D4" w:rsidRPr="00AF26D4">
        <w:t xml:space="preserve">work to provide organizational communication, which promotes and maintains a positive work environment. </w:t>
      </w:r>
    </w:p>
    <w:p w14:paraId="177ACD3C" w14:textId="2F058A87" w:rsidR="00AF26D4" w:rsidRDefault="00AF26D4" w:rsidP="0081774B">
      <w:pPr>
        <w:pStyle w:val="NormalWeb"/>
        <w:spacing w:line="480" w:lineRule="auto"/>
        <w:rPr>
          <w:b/>
          <w:i/>
        </w:rPr>
      </w:pPr>
      <w:r w:rsidRPr="00AF26D4">
        <w:rPr>
          <w:b/>
          <w:i/>
        </w:rPr>
        <w:t>Organizations Recommendation</w:t>
      </w:r>
    </w:p>
    <w:p w14:paraId="4AC325DC" w14:textId="2D32201F" w:rsidR="00FA4523" w:rsidRPr="00AF26D4" w:rsidRDefault="00AF26D4" w:rsidP="0081774B">
      <w:pPr>
        <w:pStyle w:val="NormalWeb"/>
        <w:spacing w:line="480" w:lineRule="auto"/>
      </w:pPr>
      <w:r>
        <w:rPr>
          <w:b/>
          <w:i/>
        </w:rPr>
        <w:tab/>
      </w:r>
      <w:r w:rsidR="002B73C5">
        <w:t xml:space="preserve">After </w:t>
      </w:r>
      <w:r>
        <w:t xml:space="preserve">research </w:t>
      </w:r>
      <w:r w:rsidR="002B73C5">
        <w:t xml:space="preserve">completion </w:t>
      </w:r>
      <w:r>
        <w:t>and providing context abo</w:t>
      </w:r>
      <w:r w:rsidR="002B73C5">
        <w:t xml:space="preserve">ut organizational communication, there are a few </w:t>
      </w:r>
      <w:r>
        <w:t xml:space="preserve">recommendations that I have for my organizations </w:t>
      </w:r>
      <w:r w:rsidR="002B73C5">
        <w:t>to further improve</w:t>
      </w:r>
      <w:r>
        <w:t xml:space="preserve"> the areas of upward communication, business communication, and informal communication. </w:t>
      </w:r>
      <w:r w:rsidR="00FA4523">
        <w:t>The recommendation that I would provide for my organization in the</w:t>
      </w:r>
      <w:r w:rsidR="002B73C5">
        <w:t xml:space="preserve"> area of upward communication i</w:t>
      </w:r>
      <w:r w:rsidR="00FA4523">
        <w:t>s similar to what my previous organization did</w:t>
      </w:r>
      <w:r w:rsidR="002B73C5">
        <w:t xml:space="preserve">. </w:t>
      </w:r>
      <w:r w:rsidR="00FA4523">
        <w:t xml:space="preserve"> </w:t>
      </w:r>
      <w:r w:rsidR="002B73C5">
        <w:t>To</w:t>
      </w:r>
      <w:r w:rsidR="00FA4523">
        <w:t xml:space="preserve"> provide an electronic and physical copy of the chain of command, and continue to reinforce the chain of command as employees try to skip the order and go to the top. The individual at the top must continue to check and make sure that the chain of command is being followed. For business communication, focus on two or three main communication sources that everyone has access to. Whether it be an electronic newslette</w:t>
      </w:r>
      <w:r w:rsidR="002B73C5">
        <w:t>r, website, and bulletin board. This will limit the</w:t>
      </w:r>
      <w:r w:rsidR="00FA4523">
        <w:t xml:space="preserve"> options that employees and students can use to be informed on what’s going on in the district and building. </w:t>
      </w:r>
      <w:r w:rsidR="00D460DC">
        <w:t xml:space="preserve">Another recommendation I have for business communication, would be providing an email structure that everyone in the district can use and are able to personalize. </w:t>
      </w:r>
      <w:r w:rsidR="004F20BB">
        <w:t xml:space="preserve">Personalization could include an email </w:t>
      </w:r>
      <w:r w:rsidR="00D460DC">
        <w:t>signature with your name</w:t>
      </w:r>
      <w:r w:rsidR="004F20BB">
        <w:t>, title, and direct</w:t>
      </w:r>
      <w:r w:rsidR="00D460DC">
        <w:t xml:space="preserve"> contact information. This provides structure an</w:t>
      </w:r>
      <w:r w:rsidR="004F20BB">
        <w:t>d professionalism through email</w:t>
      </w:r>
      <w:r w:rsidR="00D460DC">
        <w:t xml:space="preserve"> whether you are emailing a parent or another educator. </w:t>
      </w:r>
    </w:p>
    <w:p w14:paraId="7A8D12F8" w14:textId="77777777" w:rsidR="00AF26D4" w:rsidRPr="00416ACE" w:rsidRDefault="00AF26D4" w:rsidP="0081774B">
      <w:pPr>
        <w:pStyle w:val="NormalWeb"/>
        <w:spacing w:line="480" w:lineRule="auto"/>
        <w:rPr>
          <w:b/>
        </w:rPr>
      </w:pPr>
    </w:p>
    <w:p w14:paraId="2EEFCAD0" w14:textId="71228509" w:rsidR="007732CE" w:rsidRDefault="007732CE" w:rsidP="0081774B">
      <w:pPr>
        <w:spacing w:line="480" w:lineRule="auto"/>
      </w:pPr>
    </w:p>
    <w:p w14:paraId="17BED471" w14:textId="77777777" w:rsidR="007732CE" w:rsidRDefault="007732CE" w:rsidP="0081774B">
      <w:pPr>
        <w:spacing w:line="480" w:lineRule="auto"/>
      </w:pPr>
    </w:p>
    <w:p w14:paraId="112EF95A" w14:textId="77777777" w:rsidR="007732CE" w:rsidRDefault="007732CE" w:rsidP="0081774B">
      <w:pPr>
        <w:spacing w:line="480" w:lineRule="auto"/>
      </w:pPr>
    </w:p>
    <w:p w14:paraId="4AFFC88D" w14:textId="77777777" w:rsidR="007732CE" w:rsidRDefault="007732CE" w:rsidP="0081774B">
      <w:pPr>
        <w:spacing w:line="480" w:lineRule="auto"/>
      </w:pPr>
    </w:p>
    <w:p w14:paraId="72DAB1D8" w14:textId="77777777" w:rsidR="007732CE" w:rsidRDefault="007732CE" w:rsidP="0081774B">
      <w:pPr>
        <w:spacing w:line="480" w:lineRule="auto"/>
      </w:pPr>
    </w:p>
    <w:p w14:paraId="17A1AE8E" w14:textId="4FAE87E6" w:rsidR="006B516C" w:rsidRDefault="006B516C" w:rsidP="006B516C"/>
    <w:p w14:paraId="75A05CEA" w14:textId="2A95D996" w:rsidR="0081774B" w:rsidRDefault="0081774B" w:rsidP="006B516C"/>
    <w:p w14:paraId="51C91673" w14:textId="77EB2F19" w:rsidR="0081774B" w:rsidRDefault="0081774B" w:rsidP="006B516C"/>
    <w:p w14:paraId="147ADBCE" w14:textId="73268126" w:rsidR="0081774B" w:rsidRDefault="0081774B" w:rsidP="006B516C"/>
    <w:p w14:paraId="27358F15" w14:textId="7068C4B1" w:rsidR="0081774B" w:rsidRDefault="0081774B" w:rsidP="006B516C"/>
    <w:p w14:paraId="7E4EB76D" w14:textId="673DD185" w:rsidR="0081774B" w:rsidRDefault="0081774B" w:rsidP="006B516C"/>
    <w:p w14:paraId="499BC125" w14:textId="678DEF5E" w:rsidR="0081774B" w:rsidRDefault="0081774B" w:rsidP="006B516C"/>
    <w:p w14:paraId="4B24D7AB" w14:textId="40CC6768" w:rsidR="0081774B" w:rsidRDefault="0081774B" w:rsidP="006B516C"/>
    <w:p w14:paraId="7CA7CDBB" w14:textId="77697463" w:rsidR="0081774B" w:rsidRDefault="0081774B" w:rsidP="006B516C"/>
    <w:p w14:paraId="23A2E198" w14:textId="42CA40DF" w:rsidR="0081774B" w:rsidRDefault="0081774B" w:rsidP="006B516C"/>
    <w:p w14:paraId="642776B0" w14:textId="614B8644" w:rsidR="0081774B" w:rsidRDefault="004F20BB" w:rsidP="006B516C">
      <w:r>
        <w:br/>
      </w:r>
    </w:p>
    <w:p w14:paraId="398DEFCB" w14:textId="0A68AC9D" w:rsidR="0081774B" w:rsidRDefault="0081774B" w:rsidP="006B516C"/>
    <w:p w14:paraId="6CB2AE1E" w14:textId="77777777" w:rsidR="0081774B" w:rsidRDefault="0081774B" w:rsidP="006B516C"/>
    <w:p w14:paraId="30BA3F57" w14:textId="341152C9" w:rsidR="00AC18C4" w:rsidRDefault="00AC18C4" w:rsidP="0081774B">
      <w:pPr>
        <w:spacing w:line="480" w:lineRule="auto"/>
        <w:jc w:val="center"/>
        <w:rPr>
          <w:rFonts w:ascii="Times New Roman" w:hAnsi="Times New Roman" w:cs="Times New Roman"/>
          <w:b/>
          <w:bCs/>
        </w:rPr>
      </w:pPr>
      <w:r w:rsidRPr="00AC18C4">
        <w:rPr>
          <w:rFonts w:ascii="Times New Roman" w:hAnsi="Times New Roman" w:cs="Times New Roman"/>
          <w:b/>
          <w:bCs/>
        </w:rPr>
        <w:t>Reference</w:t>
      </w:r>
    </w:p>
    <w:p w14:paraId="6EECD394" w14:textId="48D2F975" w:rsidR="00AC18C4" w:rsidRDefault="00374414" w:rsidP="0081774B">
      <w:pPr>
        <w:spacing w:line="480" w:lineRule="auto"/>
        <w:ind w:left="720" w:hanging="720"/>
        <w:rPr>
          <w:rFonts w:ascii="Times New Roman" w:hAnsi="Times New Roman" w:cs="Times New Roman"/>
          <w:shd w:val="clear" w:color="auto" w:fill="FFFFFF"/>
        </w:rPr>
      </w:pPr>
      <w:r w:rsidRPr="00241FBB">
        <w:rPr>
          <w:rFonts w:ascii="Times New Roman" w:hAnsi="Times New Roman" w:cs="Times New Roman"/>
          <w:shd w:val="clear" w:color="auto" w:fill="FFFFFF"/>
        </w:rPr>
        <w:t>Aamodt. M. G. (2016). </w:t>
      </w:r>
      <w:r w:rsidRPr="00241FBB">
        <w:rPr>
          <w:rStyle w:val="Emphasis"/>
          <w:rFonts w:ascii="Times New Roman" w:hAnsi="Times New Roman" w:cs="Times New Roman"/>
          <w:shd w:val="clear" w:color="auto" w:fill="FFFFFF"/>
        </w:rPr>
        <w:t>Industrial/organizational psychology: An applied approach. </w:t>
      </w:r>
      <w:r w:rsidRPr="00241FBB">
        <w:rPr>
          <w:rFonts w:ascii="Times New Roman" w:hAnsi="Times New Roman" w:cs="Times New Roman"/>
          <w:shd w:val="clear" w:color="auto" w:fill="FFFFFF"/>
        </w:rPr>
        <w:t>8th ed. Cengage Learning.</w:t>
      </w:r>
    </w:p>
    <w:p w14:paraId="4527E4A8" w14:textId="42FF56E6" w:rsidR="00262458" w:rsidRPr="00262458" w:rsidRDefault="00262458" w:rsidP="0081774B">
      <w:pPr>
        <w:pStyle w:val="NormalWeb"/>
        <w:spacing w:line="480" w:lineRule="auto"/>
        <w:ind w:left="567" w:hanging="567"/>
      </w:pPr>
      <w:r w:rsidRPr="00262458">
        <w:rPr>
          <w:shd w:val="clear" w:color="auto" w:fill="FFFFFF"/>
        </w:rPr>
        <w:t>Clancy-Feliciano, J. (2016). </w:t>
      </w:r>
      <w:r w:rsidRPr="00262458">
        <w:rPr>
          <w:i/>
          <w:iCs/>
          <w:shd w:val="clear" w:color="auto" w:fill="FFFFFF"/>
        </w:rPr>
        <w:t>Upward communication in organizations: The connection to company culture and employee engagement </w:t>
      </w:r>
      <w:r w:rsidRPr="00262458">
        <w:rPr>
          <w:shd w:val="clear" w:color="auto" w:fill="FFFFFF"/>
        </w:rPr>
        <w:t>(Order No. 10129744). Available from International Bibliography of the Social Sciences (IBSS). (1799919337). Retrieved from https://sienaheights.idm.oclc.org/login?url=https://www.proquest.com/dissertations-theses/upward-communication-organizations-connection/docview/1799919337/se-2</w:t>
      </w:r>
    </w:p>
    <w:p w14:paraId="6880446B" w14:textId="2AEA45A5" w:rsidR="00AF1841" w:rsidRDefault="00AF1841" w:rsidP="0081774B">
      <w:pPr>
        <w:spacing w:line="480" w:lineRule="auto"/>
        <w:ind w:left="720" w:hanging="720"/>
        <w:rPr>
          <w:rFonts w:ascii="Times New Roman" w:hAnsi="Times New Roman" w:cs="Times New Roman"/>
          <w:shd w:val="clear" w:color="auto" w:fill="FFFFFF"/>
        </w:rPr>
      </w:pPr>
      <w:r w:rsidRPr="00AF1841">
        <w:rPr>
          <w:rFonts w:ascii="Times New Roman" w:hAnsi="Times New Roman" w:cs="Times New Roman"/>
          <w:shd w:val="clear" w:color="auto" w:fill="FFFFFF"/>
        </w:rPr>
        <w:t xml:space="preserve">Greenbaum, H. H., Clampitt, P., &amp; Willihnganz, S. (1988). Organizational communication. </w:t>
      </w:r>
      <w:r w:rsidRPr="00AF1841">
        <w:rPr>
          <w:rFonts w:ascii="Times New Roman" w:hAnsi="Times New Roman" w:cs="Times New Roman"/>
          <w:i/>
          <w:iCs/>
          <w:shd w:val="clear" w:color="auto" w:fill="FFFFFF"/>
        </w:rPr>
        <w:t>Management Communication Quarterly</w:t>
      </w:r>
      <w:r w:rsidRPr="00AF1841">
        <w:rPr>
          <w:rFonts w:ascii="Times New Roman" w:hAnsi="Times New Roman" w:cs="Times New Roman"/>
          <w:shd w:val="clear" w:color="auto" w:fill="FFFFFF"/>
        </w:rPr>
        <w:t xml:space="preserve">, </w:t>
      </w:r>
      <w:r w:rsidRPr="00AF1841">
        <w:rPr>
          <w:rFonts w:ascii="Times New Roman" w:hAnsi="Times New Roman" w:cs="Times New Roman"/>
          <w:i/>
          <w:iCs/>
          <w:shd w:val="clear" w:color="auto" w:fill="FFFFFF"/>
        </w:rPr>
        <w:t>2</w:t>
      </w:r>
      <w:r w:rsidRPr="00AF1841">
        <w:rPr>
          <w:rFonts w:ascii="Times New Roman" w:hAnsi="Times New Roman" w:cs="Times New Roman"/>
          <w:shd w:val="clear" w:color="auto" w:fill="FFFFFF"/>
        </w:rPr>
        <w:t xml:space="preserve">(2), 245–282. doi:10.1177/0893318988002002008 </w:t>
      </w:r>
    </w:p>
    <w:p w14:paraId="787E914C" w14:textId="4B6CF3DB" w:rsidR="00385F09" w:rsidRDefault="00385F09" w:rsidP="0081774B">
      <w:pPr>
        <w:spacing w:line="480" w:lineRule="auto"/>
        <w:ind w:left="720" w:hanging="720"/>
        <w:rPr>
          <w:rFonts w:ascii="Times New Roman" w:hAnsi="Times New Roman" w:cs="Times New Roman"/>
          <w:shd w:val="clear" w:color="auto" w:fill="FFFFFF"/>
        </w:rPr>
      </w:pPr>
      <w:r w:rsidRPr="00385F09">
        <w:rPr>
          <w:rFonts w:ascii="Times New Roman" w:hAnsi="Times New Roman" w:cs="Times New Roman"/>
          <w:shd w:val="clear" w:color="auto" w:fill="FFFFFF"/>
        </w:rPr>
        <w:t>Hassan, A. B., &amp; Mustaffa, C. S. (2013). Organizational communication in malaysia organizations.</w:t>
      </w:r>
      <w:r w:rsidRPr="00385F09">
        <w:rPr>
          <w:rFonts w:ascii="Times New Roman" w:hAnsi="Times New Roman" w:cs="Times New Roman"/>
          <w:i/>
          <w:iCs/>
          <w:shd w:val="clear" w:color="auto" w:fill="FFFFFF"/>
        </w:rPr>
        <w:t> Corporate Communications, 18</w:t>
      </w:r>
      <w:r w:rsidRPr="00385F09">
        <w:rPr>
          <w:rFonts w:ascii="Times New Roman" w:hAnsi="Times New Roman" w:cs="Times New Roman"/>
          <w:shd w:val="clear" w:color="auto" w:fill="FFFFFF"/>
        </w:rPr>
        <w:t>(1), 87-109. doi:https://doi.org/10.1108/13563281311294146</w:t>
      </w:r>
    </w:p>
    <w:p w14:paraId="2DD3E6B6" w14:textId="156D2B9F" w:rsidR="00AD309A" w:rsidRPr="00AD309A" w:rsidRDefault="00AD309A" w:rsidP="0081774B">
      <w:pPr>
        <w:spacing w:line="480" w:lineRule="auto"/>
        <w:ind w:left="720" w:hanging="720"/>
        <w:rPr>
          <w:rFonts w:ascii="Times New Roman" w:hAnsi="Times New Roman" w:cs="Times New Roman"/>
          <w:shd w:val="clear" w:color="auto" w:fill="FFFFFF"/>
        </w:rPr>
      </w:pPr>
      <w:r w:rsidRPr="00AD309A">
        <w:rPr>
          <w:rFonts w:ascii="Times New Roman" w:hAnsi="Times New Roman" w:cs="Times New Roman"/>
          <w:shd w:val="clear" w:color="auto" w:fill="FFFFFF"/>
        </w:rPr>
        <w:t>Montgomery, A., Lainidi, O., &amp; Georganta, K. (2024). Why talking is not cheap: Adverse events and informal communication.</w:t>
      </w:r>
      <w:r w:rsidRPr="00AD309A">
        <w:rPr>
          <w:rFonts w:ascii="Times New Roman" w:hAnsi="Times New Roman" w:cs="Times New Roman"/>
          <w:i/>
          <w:iCs/>
          <w:shd w:val="clear" w:color="auto" w:fill="FFFFFF"/>
        </w:rPr>
        <w:t> Healthcare, 12</w:t>
      </w:r>
      <w:r>
        <w:rPr>
          <w:rFonts w:ascii="Times New Roman" w:hAnsi="Times New Roman" w:cs="Times New Roman"/>
          <w:shd w:val="clear" w:color="auto" w:fill="FFFFFF"/>
        </w:rPr>
        <w:t xml:space="preserve">(6), 635. </w:t>
      </w:r>
      <w:r w:rsidRPr="00AD309A">
        <w:rPr>
          <w:rFonts w:ascii="Times New Roman" w:hAnsi="Times New Roman" w:cs="Times New Roman"/>
          <w:shd w:val="clear" w:color="auto" w:fill="FFFFFF"/>
        </w:rPr>
        <w:t>doi:https://doi.org/10.3390/healthcare12060635</w:t>
      </w:r>
    </w:p>
    <w:p w14:paraId="3E67483A" w14:textId="6487BFCB" w:rsidR="002D7160" w:rsidRPr="002D7160" w:rsidRDefault="002D7160" w:rsidP="0081774B">
      <w:pPr>
        <w:pStyle w:val="NormalWeb"/>
        <w:spacing w:line="480" w:lineRule="auto"/>
        <w:ind w:left="567" w:hanging="567"/>
      </w:pPr>
      <w:r w:rsidRPr="002D7160">
        <w:rPr>
          <w:shd w:val="clear" w:color="auto" w:fill="FFFFFF"/>
        </w:rPr>
        <w:t xml:space="preserve">Wellmon, T. A. (1988). Conceptualizing Organizational Communication Competence: </w:t>
      </w:r>
      <w:r w:rsidRPr="002D7160">
        <w:rPr>
          <w:i/>
          <w:iCs/>
          <w:shd w:val="clear" w:color="auto" w:fill="FFFFFF"/>
        </w:rPr>
        <w:t>Management Communication Quarterly</w:t>
      </w:r>
      <w:r w:rsidRPr="002D7160">
        <w:rPr>
          <w:shd w:val="clear" w:color="auto" w:fill="FFFFFF"/>
        </w:rPr>
        <w:t xml:space="preserve">, </w:t>
      </w:r>
      <w:r w:rsidRPr="002D7160">
        <w:rPr>
          <w:i/>
          <w:iCs/>
          <w:shd w:val="clear" w:color="auto" w:fill="FFFFFF"/>
        </w:rPr>
        <w:t>1</w:t>
      </w:r>
      <w:r w:rsidRPr="002D7160">
        <w:rPr>
          <w:shd w:val="clear" w:color="auto" w:fill="FFFFFF"/>
        </w:rPr>
        <w:t xml:space="preserve">(4), 515–534. doi:10.1177/0893318988001004004 </w:t>
      </w:r>
    </w:p>
    <w:p w14:paraId="09DEFC9C" w14:textId="4FB8E5AC" w:rsidR="00AC18C4" w:rsidRPr="00374414" w:rsidRDefault="00AC18C4" w:rsidP="0081774B">
      <w:pPr>
        <w:spacing w:line="480" w:lineRule="auto"/>
        <w:rPr>
          <w:rFonts w:ascii="Times New Roman" w:hAnsi="Times New Roman" w:cs="Times New Roman"/>
          <w:b/>
          <w:bCs/>
        </w:rPr>
      </w:pPr>
    </w:p>
    <w:sectPr w:rsidR="00AC18C4" w:rsidRPr="0037441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6F1CC" w14:textId="77777777" w:rsidR="002B73C5" w:rsidRDefault="002B73C5" w:rsidP="007732CE">
      <w:pPr>
        <w:spacing w:after="0" w:line="240" w:lineRule="auto"/>
      </w:pPr>
      <w:r>
        <w:separator/>
      </w:r>
    </w:p>
  </w:endnote>
  <w:endnote w:type="continuationSeparator" w:id="0">
    <w:p w14:paraId="0CFDD038" w14:textId="77777777" w:rsidR="002B73C5" w:rsidRDefault="002B73C5" w:rsidP="0077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8CEB9" w14:textId="77777777" w:rsidR="002B73C5" w:rsidRDefault="002B73C5" w:rsidP="007732CE">
      <w:pPr>
        <w:spacing w:after="0" w:line="240" w:lineRule="auto"/>
      </w:pPr>
      <w:r>
        <w:separator/>
      </w:r>
    </w:p>
  </w:footnote>
  <w:footnote w:type="continuationSeparator" w:id="0">
    <w:p w14:paraId="0BE268E9" w14:textId="77777777" w:rsidR="002B73C5" w:rsidRDefault="002B73C5" w:rsidP="00773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5418754"/>
      <w:docPartObj>
        <w:docPartGallery w:val="Page Numbers (Top of Page)"/>
        <w:docPartUnique/>
      </w:docPartObj>
    </w:sdtPr>
    <w:sdtEndPr>
      <w:rPr>
        <w:noProof/>
      </w:rPr>
    </w:sdtEndPr>
    <w:sdtContent>
      <w:p w14:paraId="1E8ED026" w14:textId="334FBA9B" w:rsidR="002B73C5" w:rsidRPr="002B7ACD" w:rsidRDefault="002B73C5">
        <w:pPr>
          <w:pStyle w:val="Header"/>
          <w:rPr>
            <w:rFonts w:ascii="Times New Roman" w:hAnsi="Times New Roman" w:cs="Times New Roman"/>
          </w:rPr>
        </w:pPr>
        <w:r w:rsidRPr="002B7ACD">
          <w:rPr>
            <w:rFonts w:ascii="Times New Roman" w:hAnsi="Times New Roman" w:cs="Times New Roman"/>
          </w:rPr>
          <w:t>Organizational Communication</w:t>
        </w:r>
        <w:r>
          <w:rPr>
            <w:rFonts w:ascii="Times New Roman" w:hAnsi="Times New Roman" w:cs="Times New Roman"/>
          </w:rPr>
          <w:tab/>
        </w:r>
        <w:r w:rsidRPr="002B7ACD">
          <w:rPr>
            <w:rFonts w:ascii="Times New Roman" w:hAnsi="Times New Roman" w:cs="Times New Roman"/>
          </w:rPr>
          <w:tab/>
        </w:r>
        <w:r w:rsidRPr="002B7ACD">
          <w:rPr>
            <w:rFonts w:ascii="Times New Roman" w:hAnsi="Times New Roman" w:cs="Times New Roman"/>
          </w:rPr>
          <w:fldChar w:fldCharType="begin"/>
        </w:r>
        <w:r w:rsidRPr="002B7ACD">
          <w:rPr>
            <w:rFonts w:ascii="Times New Roman" w:hAnsi="Times New Roman" w:cs="Times New Roman"/>
          </w:rPr>
          <w:instrText xml:space="preserve"> PAGE   \* MERGEFORMAT </w:instrText>
        </w:r>
        <w:r w:rsidRPr="002B7ACD">
          <w:rPr>
            <w:rFonts w:ascii="Times New Roman" w:hAnsi="Times New Roman" w:cs="Times New Roman"/>
          </w:rPr>
          <w:fldChar w:fldCharType="separate"/>
        </w:r>
        <w:r w:rsidR="00646F11">
          <w:rPr>
            <w:rFonts w:ascii="Times New Roman" w:hAnsi="Times New Roman" w:cs="Times New Roman"/>
            <w:noProof/>
          </w:rPr>
          <w:t>1</w:t>
        </w:r>
        <w:r w:rsidRPr="002B7ACD">
          <w:rPr>
            <w:rFonts w:ascii="Times New Roman" w:hAnsi="Times New Roman" w:cs="Times New Roman"/>
            <w:noProof/>
          </w:rPr>
          <w:fldChar w:fldCharType="end"/>
        </w:r>
      </w:p>
    </w:sdtContent>
  </w:sdt>
  <w:p w14:paraId="4D1DAC67" w14:textId="77777777" w:rsidR="002B73C5" w:rsidRDefault="002B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238E7"/>
    <w:multiLevelType w:val="hybridMultilevel"/>
    <w:tmpl w:val="8A68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CE"/>
    <w:rsid w:val="00000B7B"/>
    <w:rsid w:val="000C3C0C"/>
    <w:rsid w:val="000C4627"/>
    <w:rsid w:val="0010242C"/>
    <w:rsid w:val="00116F69"/>
    <w:rsid w:val="0012753A"/>
    <w:rsid w:val="00151745"/>
    <w:rsid w:val="001604E8"/>
    <w:rsid w:val="00192726"/>
    <w:rsid w:val="001A3DBC"/>
    <w:rsid w:val="001C1CBB"/>
    <w:rsid w:val="00205979"/>
    <w:rsid w:val="00241FBB"/>
    <w:rsid w:val="00262458"/>
    <w:rsid w:val="00295018"/>
    <w:rsid w:val="002B2E12"/>
    <w:rsid w:val="002B73C5"/>
    <w:rsid w:val="002B7ACD"/>
    <w:rsid w:val="002C1B59"/>
    <w:rsid w:val="002C5A3F"/>
    <w:rsid w:val="002D267B"/>
    <w:rsid w:val="002D7160"/>
    <w:rsid w:val="003074EC"/>
    <w:rsid w:val="00373E81"/>
    <w:rsid w:val="00374414"/>
    <w:rsid w:val="00385F09"/>
    <w:rsid w:val="003878E3"/>
    <w:rsid w:val="003E60EA"/>
    <w:rsid w:val="003F6AA0"/>
    <w:rsid w:val="00413E8A"/>
    <w:rsid w:val="00416ACE"/>
    <w:rsid w:val="00416B98"/>
    <w:rsid w:val="00450A1E"/>
    <w:rsid w:val="004F20BB"/>
    <w:rsid w:val="004F524A"/>
    <w:rsid w:val="0052608C"/>
    <w:rsid w:val="00583176"/>
    <w:rsid w:val="005D09F4"/>
    <w:rsid w:val="005F579A"/>
    <w:rsid w:val="00613490"/>
    <w:rsid w:val="00623D6F"/>
    <w:rsid w:val="00644344"/>
    <w:rsid w:val="00646F11"/>
    <w:rsid w:val="00675ACF"/>
    <w:rsid w:val="006B516C"/>
    <w:rsid w:val="00744C6A"/>
    <w:rsid w:val="00747447"/>
    <w:rsid w:val="007732CE"/>
    <w:rsid w:val="00790A3F"/>
    <w:rsid w:val="0081774B"/>
    <w:rsid w:val="008E62B1"/>
    <w:rsid w:val="0092018E"/>
    <w:rsid w:val="00956AB5"/>
    <w:rsid w:val="00991752"/>
    <w:rsid w:val="009B0A1A"/>
    <w:rsid w:val="009E1567"/>
    <w:rsid w:val="009F38EB"/>
    <w:rsid w:val="00A764A4"/>
    <w:rsid w:val="00AC18C4"/>
    <w:rsid w:val="00AD309A"/>
    <w:rsid w:val="00AF1841"/>
    <w:rsid w:val="00AF26D4"/>
    <w:rsid w:val="00B35821"/>
    <w:rsid w:val="00B37882"/>
    <w:rsid w:val="00B5272F"/>
    <w:rsid w:val="00BD3785"/>
    <w:rsid w:val="00BD3FA8"/>
    <w:rsid w:val="00BF1B59"/>
    <w:rsid w:val="00BF2BEE"/>
    <w:rsid w:val="00C01DE3"/>
    <w:rsid w:val="00C06F00"/>
    <w:rsid w:val="00C15E58"/>
    <w:rsid w:val="00C16E7D"/>
    <w:rsid w:val="00C27267"/>
    <w:rsid w:val="00C84B84"/>
    <w:rsid w:val="00C9723B"/>
    <w:rsid w:val="00CD66F1"/>
    <w:rsid w:val="00D37155"/>
    <w:rsid w:val="00D460DC"/>
    <w:rsid w:val="00D80484"/>
    <w:rsid w:val="00E23434"/>
    <w:rsid w:val="00E31194"/>
    <w:rsid w:val="00EB2485"/>
    <w:rsid w:val="00EB784E"/>
    <w:rsid w:val="00ED67ED"/>
    <w:rsid w:val="00F64373"/>
    <w:rsid w:val="00F70B24"/>
    <w:rsid w:val="00F719B1"/>
    <w:rsid w:val="00FA4523"/>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58274"/>
  <w15:chartTrackingRefBased/>
  <w15:docId w15:val="{795C9CA3-D8AD-4A7A-8C1C-3120A663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2CE"/>
    <w:rPr>
      <w:rFonts w:eastAsiaTheme="majorEastAsia" w:cstheme="majorBidi"/>
      <w:color w:val="272727" w:themeColor="text1" w:themeTint="D8"/>
    </w:rPr>
  </w:style>
  <w:style w:type="paragraph" w:styleId="Title">
    <w:name w:val="Title"/>
    <w:basedOn w:val="Normal"/>
    <w:next w:val="Normal"/>
    <w:link w:val="TitleChar"/>
    <w:uiPriority w:val="10"/>
    <w:qFormat/>
    <w:rsid w:val="0077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2CE"/>
    <w:pPr>
      <w:spacing w:before="160"/>
      <w:jc w:val="center"/>
    </w:pPr>
    <w:rPr>
      <w:i/>
      <w:iCs/>
      <w:color w:val="404040" w:themeColor="text1" w:themeTint="BF"/>
    </w:rPr>
  </w:style>
  <w:style w:type="character" w:customStyle="1" w:styleId="QuoteChar">
    <w:name w:val="Quote Char"/>
    <w:basedOn w:val="DefaultParagraphFont"/>
    <w:link w:val="Quote"/>
    <w:uiPriority w:val="29"/>
    <w:rsid w:val="007732CE"/>
    <w:rPr>
      <w:i/>
      <w:iCs/>
      <w:color w:val="404040" w:themeColor="text1" w:themeTint="BF"/>
    </w:rPr>
  </w:style>
  <w:style w:type="paragraph" w:styleId="ListParagraph">
    <w:name w:val="List Paragraph"/>
    <w:basedOn w:val="Normal"/>
    <w:uiPriority w:val="34"/>
    <w:qFormat/>
    <w:rsid w:val="007732CE"/>
    <w:pPr>
      <w:ind w:left="720"/>
      <w:contextualSpacing/>
    </w:pPr>
  </w:style>
  <w:style w:type="character" w:styleId="IntenseEmphasis">
    <w:name w:val="Intense Emphasis"/>
    <w:basedOn w:val="DefaultParagraphFont"/>
    <w:uiPriority w:val="21"/>
    <w:qFormat/>
    <w:rsid w:val="007732CE"/>
    <w:rPr>
      <w:i/>
      <w:iCs/>
      <w:color w:val="0F4761" w:themeColor="accent1" w:themeShade="BF"/>
    </w:rPr>
  </w:style>
  <w:style w:type="paragraph" w:styleId="IntenseQuote">
    <w:name w:val="Intense Quote"/>
    <w:basedOn w:val="Normal"/>
    <w:next w:val="Normal"/>
    <w:link w:val="IntenseQuoteChar"/>
    <w:uiPriority w:val="30"/>
    <w:qFormat/>
    <w:rsid w:val="0077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2CE"/>
    <w:rPr>
      <w:i/>
      <w:iCs/>
      <w:color w:val="0F4761" w:themeColor="accent1" w:themeShade="BF"/>
    </w:rPr>
  </w:style>
  <w:style w:type="character" w:styleId="IntenseReference">
    <w:name w:val="Intense Reference"/>
    <w:basedOn w:val="DefaultParagraphFont"/>
    <w:uiPriority w:val="32"/>
    <w:qFormat/>
    <w:rsid w:val="007732CE"/>
    <w:rPr>
      <w:b/>
      <w:bCs/>
      <w:smallCaps/>
      <w:color w:val="0F4761" w:themeColor="accent1" w:themeShade="BF"/>
      <w:spacing w:val="5"/>
    </w:rPr>
  </w:style>
  <w:style w:type="paragraph" w:styleId="Header">
    <w:name w:val="header"/>
    <w:basedOn w:val="Normal"/>
    <w:link w:val="HeaderChar"/>
    <w:uiPriority w:val="99"/>
    <w:unhideWhenUsed/>
    <w:rsid w:val="0077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2CE"/>
  </w:style>
  <w:style w:type="paragraph" w:styleId="Footer">
    <w:name w:val="footer"/>
    <w:basedOn w:val="Normal"/>
    <w:link w:val="FooterChar"/>
    <w:uiPriority w:val="99"/>
    <w:unhideWhenUsed/>
    <w:rsid w:val="0077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2CE"/>
  </w:style>
  <w:style w:type="character" w:styleId="Emphasis">
    <w:name w:val="Emphasis"/>
    <w:basedOn w:val="DefaultParagraphFont"/>
    <w:uiPriority w:val="20"/>
    <w:qFormat/>
    <w:rsid w:val="00374414"/>
    <w:rPr>
      <w:i/>
      <w:iCs/>
    </w:rPr>
  </w:style>
  <w:style w:type="paragraph" w:styleId="NormalWeb">
    <w:name w:val="Normal (Web)"/>
    <w:basedOn w:val="Normal"/>
    <w:uiPriority w:val="99"/>
    <w:unhideWhenUsed/>
    <w:rsid w:val="00BD37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011394">
      <w:bodyDiv w:val="1"/>
      <w:marLeft w:val="0"/>
      <w:marRight w:val="0"/>
      <w:marTop w:val="0"/>
      <w:marBottom w:val="0"/>
      <w:divBdr>
        <w:top w:val="none" w:sz="0" w:space="0" w:color="auto"/>
        <w:left w:val="none" w:sz="0" w:space="0" w:color="auto"/>
        <w:bottom w:val="none" w:sz="0" w:space="0" w:color="auto"/>
        <w:right w:val="none" w:sz="0" w:space="0" w:color="auto"/>
      </w:divBdr>
    </w:div>
    <w:div w:id="939681078">
      <w:bodyDiv w:val="1"/>
      <w:marLeft w:val="0"/>
      <w:marRight w:val="0"/>
      <w:marTop w:val="0"/>
      <w:marBottom w:val="0"/>
      <w:divBdr>
        <w:top w:val="none" w:sz="0" w:space="0" w:color="auto"/>
        <w:left w:val="none" w:sz="0" w:space="0" w:color="auto"/>
        <w:bottom w:val="none" w:sz="0" w:space="0" w:color="auto"/>
        <w:right w:val="none" w:sz="0" w:space="0" w:color="auto"/>
      </w:divBdr>
    </w:div>
    <w:div w:id="1079058905">
      <w:bodyDiv w:val="1"/>
      <w:marLeft w:val="0"/>
      <w:marRight w:val="0"/>
      <w:marTop w:val="0"/>
      <w:marBottom w:val="0"/>
      <w:divBdr>
        <w:top w:val="none" w:sz="0" w:space="0" w:color="auto"/>
        <w:left w:val="none" w:sz="0" w:space="0" w:color="auto"/>
        <w:bottom w:val="none" w:sz="0" w:space="0" w:color="auto"/>
        <w:right w:val="none" w:sz="0" w:space="0" w:color="auto"/>
      </w:divBdr>
    </w:div>
    <w:div w:id="1152595684">
      <w:bodyDiv w:val="1"/>
      <w:marLeft w:val="0"/>
      <w:marRight w:val="0"/>
      <w:marTop w:val="0"/>
      <w:marBottom w:val="0"/>
      <w:divBdr>
        <w:top w:val="none" w:sz="0" w:space="0" w:color="auto"/>
        <w:left w:val="none" w:sz="0" w:space="0" w:color="auto"/>
        <w:bottom w:val="none" w:sz="0" w:space="0" w:color="auto"/>
        <w:right w:val="none" w:sz="0" w:space="0" w:color="auto"/>
      </w:divBdr>
      <w:divsChild>
        <w:div w:id="231502891">
          <w:marLeft w:val="0"/>
          <w:marRight w:val="0"/>
          <w:marTop w:val="0"/>
          <w:marBottom w:val="0"/>
          <w:divBdr>
            <w:top w:val="none" w:sz="0" w:space="0" w:color="auto"/>
            <w:left w:val="none" w:sz="0" w:space="0" w:color="auto"/>
            <w:bottom w:val="none" w:sz="0" w:space="0" w:color="auto"/>
            <w:right w:val="none" w:sz="0" w:space="0" w:color="auto"/>
          </w:divBdr>
          <w:divsChild>
            <w:div w:id="70739422">
              <w:marLeft w:val="0"/>
              <w:marRight w:val="0"/>
              <w:marTop w:val="0"/>
              <w:marBottom w:val="0"/>
              <w:divBdr>
                <w:top w:val="none" w:sz="0" w:space="0" w:color="auto"/>
                <w:left w:val="none" w:sz="0" w:space="0" w:color="auto"/>
                <w:bottom w:val="none" w:sz="0" w:space="0" w:color="auto"/>
                <w:right w:val="none" w:sz="0" w:space="0" w:color="auto"/>
              </w:divBdr>
              <w:divsChild>
                <w:div w:id="1072580907">
                  <w:marLeft w:val="0"/>
                  <w:marRight w:val="0"/>
                  <w:marTop w:val="0"/>
                  <w:marBottom w:val="0"/>
                  <w:divBdr>
                    <w:top w:val="none" w:sz="0" w:space="0" w:color="auto"/>
                    <w:left w:val="none" w:sz="0" w:space="0" w:color="auto"/>
                    <w:bottom w:val="none" w:sz="0" w:space="0" w:color="auto"/>
                    <w:right w:val="none" w:sz="0" w:space="0" w:color="auto"/>
                  </w:divBdr>
                  <w:divsChild>
                    <w:div w:id="1915780023">
                      <w:marLeft w:val="0"/>
                      <w:marRight w:val="0"/>
                      <w:marTop w:val="0"/>
                      <w:marBottom w:val="0"/>
                      <w:divBdr>
                        <w:top w:val="none" w:sz="0" w:space="0" w:color="auto"/>
                        <w:left w:val="none" w:sz="0" w:space="0" w:color="auto"/>
                        <w:bottom w:val="none" w:sz="0" w:space="0" w:color="auto"/>
                        <w:right w:val="none" w:sz="0" w:space="0" w:color="auto"/>
                      </w:divBdr>
                      <w:divsChild>
                        <w:div w:id="1443301376">
                          <w:marLeft w:val="0"/>
                          <w:marRight w:val="0"/>
                          <w:marTop w:val="0"/>
                          <w:marBottom w:val="0"/>
                          <w:divBdr>
                            <w:top w:val="none" w:sz="0" w:space="0" w:color="auto"/>
                            <w:left w:val="none" w:sz="0" w:space="0" w:color="auto"/>
                            <w:bottom w:val="none" w:sz="0" w:space="0" w:color="auto"/>
                            <w:right w:val="none" w:sz="0" w:space="0" w:color="auto"/>
                          </w:divBdr>
                          <w:divsChild>
                            <w:div w:id="189689662">
                              <w:marLeft w:val="0"/>
                              <w:marRight w:val="0"/>
                              <w:marTop w:val="0"/>
                              <w:marBottom w:val="0"/>
                              <w:divBdr>
                                <w:top w:val="none" w:sz="0" w:space="0" w:color="auto"/>
                                <w:left w:val="none" w:sz="0" w:space="0" w:color="auto"/>
                                <w:bottom w:val="none" w:sz="0" w:space="0" w:color="auto"/>
                                <w:right w:val="none" w:sz="0" w:space="0" w:color="auto"/>
                              </w:divBdr>
                              <w:divsChild>
                                <w:div w:id="1651009710">
                                  <w:marLeft w:val="0"/>
                                  <w:marRight w:val="0"/>
                                  <w:marTop w:val="0"/>
                                  <w:marBottom w:val="0"/>
                                  <w:divBdr>
                                    <w:top w:val="none" w:sz="0" w:space="0" w:color="auto"/>
                                    <w:left w:val="none" w:sz="0" w:space="0" w:color="auto"/>
                                    <w:bottom w:val="none" w:sz="0" w:space="0" w:color="auto"/>
                                    <w:right w:val="none" w:sz="0" w:space="0" w:color="auto"/>
                                  </w:divBdr>
                                  <w:divsChild>
                                    <w:div w:id="149942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048132">
      <w:bodyDiv w:val="1"/>
      <w:marLeft w:val="0"/>
      <w:marRight w:val="0"/>
      <w:marTop w:val="0"/>
      <w:marBottom w:val="0"/>
      <w:divBdr>
        <w:top w:val="none" w:sz="0" w:space="0" w:color="auto"/>
        <w:left w:val="none" w:sz="0" w:space="0" w:color="auto"/>
        <w:bottom w:val="none" w:sz="0" w:space="0" w:color="auto"/>
        <w:right w:val="none" w:sz="0" w:space="0" w:color="auto"/>
      </w:divBdr>
    </w:div>
    <w:div w:id="202901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727b0f-6287-4de1-824a-c5be4af4d9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56A3699C4609438DBFD35894BAAD19" ma:contentTypeVersion="6" ma:contentTypeDescription="Create a new document." ma:contentTypeScope="" ma:versionID="d46f1148a8593947b7ae67191a011656">
  <xsd:schema xmlns:xsd="http://www.w3.org/2001/XMLSchema" xmlns:xs="http://www.w3.org/2001/XMLSchema" xmlns:p="http://schemas.microsoft.com/office/2006/metadata/properties" xmlns:ns3="4a727b0f-6287-4de1-824a-c5be4af4d915" targetNamespace="http://schemas.microsoft.com/office/2006/metadata/properties" ma:root="true" ma:fieldsID="a374ea1e7140df427213c7aa53af35a6" ns3:_="">
    <xsd:import namespace="4a727b0f-6287-4de1-824a-c5be4af4d915"/>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27b0f-6287-4de1-824a-c5be4af4d91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8EDE2-6901-4529-8B91-107111CB143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4a727b0f-6287-4de1-824a-c5be4af4d915"/>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AE79DE7-8C7C-479F-9FEF-3C53028EE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27b0f-6287-4de1-824a-c5be4af4d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6F08B-2380-4305-B6BF-8078B1314E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3214</Words>
  <Characters>18323</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2</cp:revision>
  <dcterms:created xsi:type="dcterms:W3CDTF">2025-02-21T20:36:00Z</dcterms:created>
  <dcterms:modified xsi:type="dcterms:W3CDTF">2025-02-21T20:36:00Z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0x0101003956A3699C4609438DBFD35894BAAD19</vt:lpwstr>
  </property>
</Properties>
</file>